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3872" w14:textId="77777777" w:rsidR="00E84F36" w:rsidRPr="00705808" w:rsidRDefault="00E84F36" w:rsidP="00E84F36">
      <w:pPr>
        <w:pStyle w:val="NoSpacing"/>
        <w:jc w:val="center"/>
        <w:rPr>
          <w:b/>
          <w:sz w:val="24"/>
          <w:szCs w:val="24"/>
        </w:rPr>
      </w:pPr>
      <w:r w:rsidRPr="00705808">
        <w:rPr>
          <w:b/>
          <w:sz w:val="24"/>
          <w:szCs w:val="24"/>
        </w:rPr>
        <w:t>INSTITUTIONAL BIOSAFETY COMMITTEE</w:t>
      </w:r>
    </w:p>
    <w:p w14:paraId="65046BAB" w14:textId="06DCB402" w:rsidR="00E84F36" w:rsidRPr="00705808" w:rsidRDefault="00E84F36" w:rsidP="00E84F36">
      <w:pPr>
        <w:pStyle w:val="NoSpacing"/>
        <w:jc w:val="center"/>
        <w:rPr>
          <w:b/>
          <w:bCs/>
          <w:sz w:val="24"/>
          <w:szCs w:val="24"/>
        </w:rPr>
      </w:pPr>
      <w:r w:rsidRPr="00705808">
        <w:rPr>
          <w:b/>
          <w:bCs/>
          <w:sz w:val="24"/>
          <w:szCs w:val="24"/>
        </w:rPr>
        <w:t>12:</w:t>
      </w:r>
      <w:r w:rsidR="00241FB5" w:rsidRPr="00705808">
        <w:rPr>
          <w:b/>
          <w:bCs/>
          <w:sz w:val="24"/>
          <w:szCs w:val="24"/>
        </w:rPr>
        <w:t>0</w:t>
      </w:r>
      <w:r w:rsidR="00672F76">
        <w:rPr>
          <w:b/>
          <w:bCs/>
          <w:sz w:val="24"/>
          <w:szCs w:val="24"/>
        </w:rPr>
        <w:t>6</w:t>
      </w:r>
      <w:r w:rsidR="00241FB5" w:rsidRPr="00705808">
        <w:rPr>
          <w:b/>
          <w:bCs/>
          <w:sz w:val="24"/>
          <w:szCs w:val="24"/>
        </w:rPr>
        <w:t xml:space="preserve"> </w:t>
      </w:r>
      <w:r w:rsidRPr="00705808">
        <w:rPr>
          <w:b/>
          <w:bCs/>
          <w:sz w:val="24"/>
          <w:szCs w:val="24"/>
        </w:rPr>
        <w:t xml:space="preserve">p.m. </w:t>
      </w:r>
    </w:p>
    <w:p w14:paraId="75A35B81" w14:textId="77777777" w:rsidR="00E84F36" w:rsidRPr="00705808" w:rsidRDefault="00E84F36" w:rsidP="00E84F36">
      <w:pPr>
        <w:pStyle w:val="NoSpacing"/>
        <w:jc w:val="center"/>
        <w:rPr>
          <w:b/>
          <w:sz w:val="24"/>
          <w:szCs w:val="24"/>
        </w:rPr>
      </w:pPr>
      <w:r w:rsidRPr="00705808">
        <w:rPr>
          <w:b/>
          <w:sz w:val="24"/>
          <w:szCs w:val="24"/>
        </w:rPr>
        <w:t>Presidents Conference Room</w:t>
      </w:r>
    </w:p>
    <w:p w14:paraId="16FA62A5" w14:textId="77777777" w:rsidR="00E84F36" w:rsidRPr="00705808" w:rsidRDefault="00E84F36" w:rsidP="00E84F36">
      <w:pPr>
        <w:pStyle w:val="NoSpacing"/>
        <w:jc w:val="center"/>
        <w:rPr>
          <w:b/>
          <w:sz w:val="24"/>
          <w:szCs w:val="24"/>
        </w:rPr>
      </w:pPr>
      <w:r w:rsidRPr="00705808">
        <w:rPr>
          <w:b/>
          <w:sz w:val="24"/>
          <w:szCs w:val="24"/>
        </w:rPr>
        <w:t>Montana Hall</w:t>
      </w:r>
    </w:p>
    <w:p w14:paraId="1EA7144F" w14:textId="77777777" w:rsidR="00E84F36" w:rsidRPr="00705808" w:rsidRDefault="00E84F36" w:rsidP="00E84F36">
      <w:pPr>
        <w:pStyle w:val="NoSpacing"/>
        <w:jc w:val="center"/>
        <w:rPr>
          <w:b/>
          <w:bCs/>
          <w:sz w:val="24"/>
          <w:szCs w:val="24"/>
        </w:rPr>
      </w:pPr>
      <w:r w:rsidRPr="00705808">
        <w:rPr>
          <w:b/>
          <w:bCs/>
          <w:sz w:val="24"/>
          <w:szCs w:val="24"/>
        </w:rPr>
        <w:t>Meeting Minutes</w:t>
      </w:r>
    </w:p>
    <w:p w14:paraId="6E978414" w14:textId="00B0658D" w:rsidR="00E84F36" w:rsidRPr="00705808" w:rsidRDefault="00672F76" w:rsidP="00E84F36">
      <w:pPr>
        <w:pStyle w:val="NoSpacing"/>
        <w:jc w:val="center"/>
        <w:rPr>
          <w:sz w:val="24"/>
          <w:szCs w:val="24"/>
        </w:rPr>
      </w:pPr>
      <w:r>
        <w:rPr>
          <w:b/>
          <w:bCs/>
          <w:sz w:val="24"/>
          <w:szCs w:val="24"/>
        </w:rPr>
        <w:t>June 11</w:t>
      </w:r>
      <w:r w:rsidR="005D7575" w:rsidRPr="00705808">
        <w:rPr>
          <w:b/>
          <w:bCs/>
          <w:sz w:val="24"/>
          <w:szCs w:val="24"/>
        </w:rPr>
        <w:t>, 2025</w:t>
      </w:r>
    </w:p>
    <w:p w14:paraId="45B2DB91" w14:textId="77777777" w:rsidR="00E84F36" w:rsidRPr="00705808" w:rsidRDefault="00E84F36" w:rsidP="00E84F36">
      <w:pPr>
        <w:pStyle w:val="NoSpacing"/>
        <w:ind w:left="4320" w:hanging="4320"/>
        <w:rPr>
          <w:b/>
          <w:sz w:val="24"/>
          <w:szCs w:val="24"/>
        </w:rPr>
      </w:pPr>
    </w:p>
    <w:p w14:paraId="799E1D84" w14:textId="77777777" w:rsidR="00E84F36" w:rsidRPr="008138AB"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left="4320" w:right="-360" w:hanging="4320"/>
      </w:pPr>
      <w:r w:rsidRPr="00705808">
        <w:rPr>
          <w:b/>
          <w:bCs/>
        </w:rPr>
        <w:t>Members Present:</w:t>
      </w:r>
      <w:r w:rsidRPr="00705808">
        <w:tab/>
      </w:r>
      <w:r w:rsidRPr="00705808">
        <w:tab/>
      </w:r>
      <w:r w:rsidRPr="00705808">
        <w:tab/>
      </w:r>
      <w:r w:rsidRPr="00705808">
        <w:tab/>
      </w:r>
      <w:r w:rsidRPr="008138AB">
        <w:t>Jovanka Voyich-Kane, Microbiology &amp; Cell Biology, chair</w:t>
      </w:r>
    </w:p>
    <w:p w14:paraId="41DF5AF9" w14:textId="77777777" w:rsidR="00E84F36" w:rsidRPr="008138AB"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right="-360"/>
      </w:pPr>
      <w:r w:rsidRPr="008138AB">
        <w:tab/>
      </w:r>
      <w:r w:rsidRPr="008138AB">
        <w:tab/>
      </w:r>
      <w:r w:rsidRPr="008138AB">
        <w:tab/>
      </w:r>
      <w:r w:rsidRPr="008138AB">
        <w:tab/>
      </w:r>
      <w:r w:rsidRPr="008138AB">
        <w:tab/>
      </w:r>
      <w:r w:rsidRPr="008138AB">
        <w:tab/>
        <w:t>Amy Robison, Biosafety Officer</w:t>
      </w:r>
    </w:p>
    <w:p w14:paraId="732112D3" w14:textId="77777777" w:rsidR="00241FB5" w:rsidRPr="008138AB" w:rsidRDefault="00241FB5" w:rsidP="00241FB5">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left="4320"/>
      </w:pPr>
      <w:r w:rsidRPr="008138AB">
        <w:t>Josh Charles, Bozeman Fire Department, Community Member</w:t>
      </w:r>
    </w:p>
    <w:p w14:paraId="2FFBBCB3" w14:textId="77777777" w:rsidR="00E84F36" w:rsidRPr="008138AB"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8138AB">
        <w:tab/>
      </w:r>
      <w:r w:rsidRPr="008138AB">
        <w:tab/>
      </w:r>
      <w:r w:rsidRPr="008138AB">
        <w:tab/>
      </w:r>
      <w:r w:rsidRPr="008138AB">
        <w:tab/>
      </w:r>
      <w:r w:rsidRPr="008138AB">
        <w:tab/>
      </w:r>
      <w:r w:rsidRPr="008138AB">
        <w:tab/>
        <w:t>Alyssa Evans, Microbiology &amp; Cell Biology</w:t>
      </w:r>
    </w:p>
    <w:p w14:paraId="6782EFB9" w14:textId="77777777" w:rsidR="00E84F36" w:rsidRPr="008138AB"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8138AB">
        <w:tab/>
      </w:r>
      <w:r w:rsidRPr="008138AB">
        <w:tab/>
      </w:r>
      <w:r w:rsidRPr="008138AB">
        <w:tab/>
      </w:r>
      <w:r w:rsidRPr="008138AB">
        <w:tab/>
      </w:r>
      <w:r w:rsidRPr="008138AB">
        <w:tab/>
      </w:r>
      <w:r w:rsidRPr="008138AB">
        <w:tab/>
        <w:t>Tim Borgogna, Center for Biofilm Engineering</w:t>
      </w:r>
    </w:p>
    <w:p w14:paraId="2DFE3DEF" w14:textId="77777777" w:rsidR="00CC3EC4" w:rsidRPr="008138AB" w:rsidRDefault="00E84F36" w:rsidP="00CC3EC4">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8138AB">
        <w:tab/>
      </w:r>
      <w:r w:rsidRPr="008138AB">
        <w:tab/>
      </w:r>
      <w:r w:rsidRPr="008138AB">
        <w:tab/>
      </w:r>
      <w:r w:rsidRPr="008138AB">
        <w:tab/>
      </w:r>
      <w:r w:rsidRPr="008138AB">
        <w:tab/>
      </w:r>
      <w:r w:rsidRPr="008138AB">
        <w:tab/>
        <w:t>Blake Wiedenheft, Microbiology &amp; Cell Biology</w:t>
      </w:r>
      <w:r w:rsidR="00CC3EC4" w:rsidRPr="008138AB">
        <w:t xml:space="preserve"> </w:t>
      </w:r>
    </w:p>
    <w:p w14:paraId="0B9AF6D9" w14:textId="1028E7D2" w:rsidR="008138AB" w:rsidRPr="008138AB" w:rsidRDefault="00CC3EC4" w:rsidP="00CC3EC4">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8138AB">
        <w:tab/>
      </w:r>
      <w:r w:rsidRPr="008138AB">
        <w:tab/>
      </w:r>
      <w:r w:rsidRPr="008138AB">
        <w:tab/>
      </w:r>
      <w:r w:rsidRPr="008138AB">
        <w:tab/>
      </w:r>
      <w:r w:rsidRPr="008138AB">
        <w:tab/>
      </w:r>
      <w:r w:rsidRPr="008138AB">
        <w:tab/>
      </w:r>
      <w:r w:rsidR="008138AB" w:rsidRPr="008138AB">
        <w:t>Michael Babcock, IACUC Chair</w:t>
      </w:r>
    </w:p>
    <w:p w14:paraId="58131CDD" w14:textId="2B586340" w:rsidR="00CC3EC4" w:rsidRPr="008138AB" w:rsidRDefault="00241FB5" w:rsidP="00515DAB">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left="4320"/>
      </w:pPr>
      <w:r w:rsidRPr="008138AB">
        <w:t>Jennifer DuBois, Chemistry/Biochemistry</w:t>
      </w:r>
    </w:p>
    <w:p w14:paraId="237ACCD6" w14:textId="2F590687" w:rsidR="002A138F" w:rsidRPr="008138AB" w:rsidRDefault="00CC3EC4" w:rsidP="00F13EC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8138AB">
        <w:tab/>
      </w:r>
      <w:r w:rsidRPr="008138AB">
        <w:tab/>
      </w:r>
      <w:r w:rsidRPr="008138AB">
        <w:tab/>
      </w:r>
      <w:r w:rsidRPr="008138AB">
        <w:tab/>
      </w:r>
      <w:r w:rsidRPr="008138AB">
        <w:tab/>
      </w:r>
      <w:r w:rsidRPr="008138AB">
        <w:tab/>
      </w:r>
      <w:r w:rsidR="00F13EC2" w:rsidRPr="008138AB">
        <w:t>Jerod Skyberg, Microbiology &amp; Cell Biology</w:t>
      </w:r>
      <w:r w:rsidR="002A138F" w:rsidRPr="008138AB">
        <w:t xml:space="preserve"> </w:t>
      </w:r>
    </w:p>
    <w:p w14:paraId="74A30F99" w14:textId="77777777" w:rsidR="002A138F" w:rsidRPr="008138AB" w:rsidRDefault="002A138F" w:rsidP="002A138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firstLine="4320"/>
      </w:pPr>
      <w:r w:rsidRPr="008138AB">
        <w:t>Kristen Connolly, Center for Biofilm Engineering</w:t>
      </w:r>
    </w:p>
    <w:p w14:paraId="70E56197" w14:textId="77777777" w:rsidR="00F13EC2" w:rsidRDefault="002A138F"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8138AB">
        <w:tab/>
      </w:r>
      <w:r w:rsidRPr="008138AB">
        <w:tab/>
      </w:r>
      <w:r w:rsidRPr="008138AB">
        <w:tab/>
      </w:r>
      <w:r w:rsidRPr="008138AB">
        <w:tab/>
      </w:r>
      <w:r w:rsidRPr="008138AB">
        <w:tab/>
      </w:r>
      <w:r w:rsidRPr="008138AB">
        <w:tab/>
        <w:t>Mike Giroux,</w:t>
      </w:r>
      <w:r w:rsidRPr="00705808">
        <w:t xml:space="preserve"> Plant Sciences &amp; Plant Pathology</w:t>
      </w:r>
    </w:p>
    <w:p w14:paraId="22C54F33" w14:textId="3472B365" w:rsidR="00E84F36" w:rsidRPr="00705808" w:rsidRDefault="00241FB5"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705808">
        <w:tab/>
      </w:r>
      <w:r w:rsidRPr="00705808">
        <w:tab/>
      </w:r>
      <w:r w:rsidRPr="00705808">
        <w:tab/>
      </w:r>
      <w:r w:rsidRPr="00705808">
        <w:tab/>
      </w:r>
      <w:r w:rsidR="00CC3EC4" w:rsidRPr="00705808">
        <w:tab/>
      </w:r>
      <w:r w:rsidR="00CC3EC4" w:rsidRPr="00705808">
        <w:tab/>
      </w:r>
      <w:r w:rsidR="00CC3EC4" w:rsidRPr="00705808">
        <w:tab/>
      </w:r>
      <w:r w:rsidR="00CC3EC4" w:rsidRPr="00705808">
        <w:tab/>
      </w:r>
    </w:p>
    <w:p w14:paraId="7B13767D" w14:textId="649991EC" w:rsidR="00F13EC2" w:rsidRDefault="00E84F36" w:rsidP="00F13EC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705808">
        <w:rPr>
          <w:b/>
          <w:bCs/>
        </w:rPr>
        <w:t xml:space="preserve">Members Absent: </w:t>
      </w:r>
      <w:r w:rsidRPr="00705808">
        <w:tab/>
      </w:r>
      <w:r w:rsidRPr="00705808">
        <w:rPr>
          <w:b/>
          <w:bCs/>
        </w:rPr>
        <w:t xml:space="preserve"> </w:t>
      </w:r>
      <w:r w:rsidRPr="00705808">
        <w:tab/>
      </w:r>
      <w:r w:rsidRPr="00705808">
        <w:tab/>
      </w:r>
      <w:r w:rsidRPr="00705808">
        <w:tab/>
      </w:r>
      <w:r w:rsidR="00F13EC2" w:rsidRPr="00705808">
        <w:t>Kim Center, Community Member</w:t>
      </w:r>
    </w:p>
    <w:p w14:paraId="34B58D40" w14:textId="49BFA4EC" w:rsidR="00F13EC2" w:rsidRPr="00705808" w:rsidRDefault="008138AB" w:rsidP="00F13EC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F13EC2">
        <w:t>Sandy Sward, Office of Sponsored Programs</w:t>
      </w:r>
    </w:p>
    <w:p w14:paraId="70E90B55" w14:textId="33F8A332" w:rsidR="006A12C3" w:rsidRPr="00705808" w:rsidRDefault="006A12C3"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p>
    <w:p w14:paraId="295E8E9F" w14:textId="4948AEBE" w:rsidR="00E84F36" w:rsidRPr="00705808" w:rsidRDefault="002D2280" w:rsidP="00B6050A">
      <w:pPr>
        <w:pStyle w:val="NoSpacing"/>
        <w:ind w:left="4320" w:hanging="4320"/>
      </w:pPr>
      <w:r w:rsidRPr="00705808">
        <w:rPr>
          <w:b/>
          <w:bCs/>
        </w:rPr>
        <w:t>E</w:t>
      </w:r>
      <w:r w:rsidR="00E84F36" w:rsidRPr="00705808">
        <w:rPr>
          <w:b/>
          <w:bCs/>
        </w:rPr>
        <w:t>x-Officio Members Present</w:t>
      </w:r>
      <w:proofErr w:type="gramStart"/>
      <w:r w:rsidR="00E84F36" w:rsidRPr="00705808">
        <w:rPr>
          <w:b/>
          <w:bCs/>
        </w:rPr>
        <w:t xml:space="preserve">: </w:t>
      </w:r>
      <w:r w:rsidR="00E84F36" w:rsidRPr="00705808">
        <w:tab/>
        <w:t>Tammy</w:t>
      </w:r>
      <w:proofErr w:type="gramEnd"/>
      <w:r w:rsidR="00E84F36" w:rsidRPr="00705808">
        <w:t xml:space="preserve"> Lynn, Safety &amp; Risk Management</w:t>
      </w:r>
    </w:p>
    <w:p w14:paraId="53254234" w14:textId="1B2E8F36" w:rsidR="002D2280" w:rsidRPr="00705808" w:rsidRDefault="00E84F36" w:rsidP="00F13EC2">
      <w:pPr>
        <w:pStyle w:val="NoSpacing"/>
      </w:pPr>
      <w:r w:rsidRPr="00705808">
        <w:tab/>
      </w:r>
      <w:r w:rsidRPr="00705808">
        <w:tab/>
      </w:r>
      <w:r w:rsidRPr="00705808">
        <w:tab/>
      </w:r>
      <w:r w:rsidRPr="00705808">
        <w:tab/>
      </w:r>
      <w:r w:rsidRPr="00705808">
        <w:tab/>
      </w:r>
      <w:r w:rsidRPr="00705808">
        <w:tab/>
      </w:r>
      <w:r w:rsidR="002D2280" w:rsidRPr="00705808">
        <w:t>Nicole Soll, Research Integrity &amp; Compliance</w:t>
      </w:r>
    </w:p>
    <w:p w14:paraId="75AC8AA8" w14:textId="6AA985FE" w:rsidR="00E84F36" w:rsidRDefault="00E84F36" w:rsidP="002D2280">
      <w:pPr>
        <w:pStyle w:val="NoSpacing"/>
        <w:ind w:left="4320" w:hanging="180"/>
      </w:pPr>
      <w:r w:rsidRPr="00705808">
        <w:tab/>
        <w:t>Scott Sanders, Emergency Management</w:t>
      </w:r>
    </w:p>
    <w:p w14:paraId="594FC320" w14:textId="77777777" w:rsidR="008138AB" w:rsidRPr="00705808" w:rsidRDefault="008138AB" w:rsidP="008138AB">
      <w:pPr>
        <w:pStyle w:val="NoSpacing"/>
        <w:ind w:left="3600" w:firstLine="720"/>
      </w:pPr>
      <w:r w:rsidRPr="00705808">
        <w:t>Kirk Lubick, Research Integrity &amp; Compliance</w:t>
      </w:r>
    </w:p>
    <w:p w14:paraId="1D4DC887" w14:textId="77777777" w:rsidR="008138AB" w:rsidRDefault="008138AB" w:rsidP="008138AB">
      <w:pPr>
        <w:pStyle w:val="NoSpacing"/>
        <w:ind w:left="3600" w:firstLine="720"/>
      </w:pPr>
      <w:r w:rsidRPr="00705808">
        <w:t>Jaspur Kolar, Bridger Occupational Health &amp; Urgent Care</w:t>
      </w:r>
    </w:p>
    <w:p w14:paraId="77504F01" w14:textId="14946E07" w:rsidR="00E84F36" w:rsidRPr="00705808" w:rsidRDefault="00E84F36" w:rsidP="008138AB">
      <w:pPr>
        <w:pStyle w:val="NoSpacing"/>
        <w:ind w:left="3600" w:firstLine="720"/>
      </w:pPr>
      <w:r w:rsidRPr="00705808">
        <w:tab/>
      </w:r>
      <w:r w:rsidRPr="00705808">
        <w:tab/>
      </w:r>
      <w:r w:rsidRPr="00705808">
        <w:tab/>
      </w:r>
    </w:p>
    <w:p w14:paraId="5EF3E2DB" w14:textId="263C4BB9" w:rsidR="00E84F36" w:rsidRPr="00705808" w:rsidRDefault="00E84F36" w:rsidP="008138AB">
      <w:pPr>
        <w:pStyle w:val="NoSpacing"/>
      </w:pPr>
      <w:r w:rsidRPr="00705808">
        <w:rPr>
          <w:b/>
          <w:bCs/>
        </w:rPr>
        <w:t xml:space="preserve">Ex-Officio Members Absent: </w:t>
      </w:r>
      <w:r w:rsidR="00B6050A" w:rsidRPr="00705808">
        <w:rPr>
          <w:b/>
          <w:bCs/>
        </w:rPr>
        <w:tab/>
      </w:r>
      <w:r w:rsidR="00B6050A" w:rsidRPr="00705808">
        <w:rPr>
          <w:b/>
          <w:bCs/>
        </w:rPr>
        <w:tab/>
      </w:r>
      <w:r w:rsidR="00B6050A" w:rsidRPr="00705808">
        <w:rPr>
          <w:b/>
          <w:bCs/>
        </w:rPr>
        <w:tab/>
      </w:r>
      <w:r w:rsidR="008138AB" w:rsidRPr="008138AB">
        <w:t>none</w:t>
      </w:r>
    </w:p>
    <w:p w14:paraId="03C7975C" w14:textId="77777777" w:rsidR="002D2280" w:rsidRPr="00705808" w:rsidRDefault="002D2280" w:rsidP="00E84F36">
      <w:pPr>
        <w:pStyle w:val="NoSpacing"/>
        <w:rPr>
          <w:b/>
          <w:bCs/>
        </w:rPr>
      </w:pPr>
    </w:p>
    <w:p w14:paraId="02384D8B" w14:textId="326E7312" w:rsidR="002A138F" w:rsidRPr="00DD02E5" w:rsidRDefault="00E84F36" w:rsidP="00515DAB">
      <w:pPr>
        <w:rPr>
          <w:b/>
          <w:bCs/>
        </w:rPr>
      </w:pPr>
      <w:r w:rsidRPr="00705808">
        <w:rPr>
          <w:b/>
          <w:bCs/>
        </w:rPr>
        <w:t>Guests:</w:t>
      </w:r>
      <w:r w:rsidRPr="00705808">
        <w:rPr>
          <w:b/>
          <w:bCs/>
        </w:rPr>
        <w:tab/>
      </w:r>
      <w:r w:rsidRPr="00705808">
        <w:rPr>
          <w:b/>
          <w:bCs/>
        </w:rPr>
        <w:tab/>
      </w:r>
      <w:r w:rsidRPr="00705808">
        <w:rPr>
          <w:b/>
          <w:bCs/>
        </w:rPr>
        <w:tab/>
      </w:r>
      <w:r w:rsidRPr="00705808">
        <w:rPr>
          <w:b/>
          <w:bCs/>
        </w:rPr>
        <w:tab/>
      </w:r>
      <w:r w:rsidRPr="00705808">
        <w:rPr>
          <w:b/>
          <w:bCs/>
        </w:rPr>
        <w:tab/>
      </w:r>
      <w:r w:rsidR="00F23FC2" w:rsidRPr="00705808">
        <w:rPr>
          <w:b/>
          <w:bCs/>
        </w:rPr>
        <w:tab/>
      </w:r>
      <w:r w:rsidR="008138AB">
        <w:t>Ryan Brickman, Safety &amp; Risk Management</w:t>
      </w:r>
      <w:r w:rsidR="002A138F" w:rsidRPr="00705808">
        <w:rPr>
          <w:b/>
          <w:bCs/>
        </w:rPr>
        <w:tab/>
      </w:r>
      <w:r w:rsidR="002A138F" w:rsidRPr="00705808">
        <w:rPr>
          <w:b/>
          <w:bCs/>
        </w:rPr>
        <w:tab/>
      </w:r>
      <w:r w:rsidR="002A138F" w:rsidRPr="00705808">
        <w:rPr>
          <w:b/>
          <w:bCs/>
        </w:rPr>
        <w:tab/>
      </w:r>
      <w:r w:rsidR="002A138F" w:rsidRPr="00705808">
        <w:rPr>
          <w:b/>
          <w:bCs/>
        </w:rPr>
        <w:tab/>
      </w:r>
    </w:p>
    <w:p w14:paraId="3EA2C986" w14:textId="77777777" w:rsidR="00B6050A" w:rsidRPr="00705808" w:rsidRDefault="00B6050A" w:rsidP="00E84F36">
      <w:pPr>
        <w:rPr>
          <w:sz w:val="24"/>
          <w:szCs w:val="24"/>
        </w:rPr>
      </w:pPr>
    </w:p>
    <w:p w14:paraId="051F2F64" w14:textId="6EA605E1" w:rsidR="00AA14CA" w:rsidRPr="00705808" w:rsidRDefault="00AA14CA" w:rsidP="00570525">
      <w:pPr>
        <w:pStyle w:val="NoSpacing"/>
        <w:numPr>
          <w:ilvl w:val="0"/>
          <w:numId w:val="1"/>
        </w:numPr>
        <w:rPr>
          <w:b/>
          <w:bCs/>
        </w:rPr>
      </w:pPr>
      <w:r w:rsidRPr="00705808">
        <w:rPr>
          <w:b/>
          <w:bCs/>
        </w:rPr>
        <w:t xml:space="preserve">Review and approval of IBC Meeting Minutes from </w:t>
      </w:r>
      <w:r w:rsidR="00DD02E5">
        <w:rPr>
          <w:b/>
          <w:bCs/>
        </w:rPr>
        <w:t>May 15</w:t>
      </w:r>
      <w:r w:rsidR="001E1425" w:rsidRPr="00705808">
        <w:rPr>
          <w:b/>
          <w:bCs/>
        </w:rPr>
        <w:t>, 2025</w:t>
      </w:r>
      <w:r w:rsidRPr="00705808">
        <w:rPr>
          <w:b/>
          <w:bCs/>
        </w:rPr>
        <w:t xml:space="preserve">. </w:t>
      </w:r>
      <w:r w:rsidR="00C33C69" w:rsidRPr="00705808">
        <w:t>The minutes were approved as written</w:t>
      </w:r>
      <w:r w:rsidR="00332A0A" w:rsidRPr="00705808">
        <w:t>.</w:t>
      </w:r>
    </w:p>
    <w:p w14:paraId="1869D47D" w14:textId="77777777" w:rsidR="00AA14CA" w:rsidRPr="00705808" w:rsidRDefault="00AA14CA" w:rsidP="000B5727">
      <w:pPr>
        <w:pStyle w:val="NoSpacing"/>
      </w:pPr>
    </w:p>
    <w:p w14:paraId="2F098BFD" w14:textId="44186BFE" w:rsidR="00AA14CA" w:rsidRPr="00705808" w:rsidRDefault="00AA14CA" w:rsidP="00570525">
      <w:pPr>
        <w:pStyle w:val="NoSpacing"/>
        <w:numPr>
          <w:ilvl w:val="0"/>
          <w:numId w:val="1"/>
        </w:numPr>
        <w:rPr>
          <w:b/>
          <w:bCs/>
        </w:rPr>
      </w:pPr>
      <w:r w:rsidRPr="00705808">
        <w:rPr>
          <w:b/>
          <w:bCs/>
        </w:rPr>
        <w:t xml:space="preserve">Announcements from the Chair: </w:t>
      </w:r>
      <w:r w:rsidR="00DD02E5">
        <w:t xml:space="preserve">Committee member, Michael Babcock is retiring. </w:t>
      </w:r>
    </w:p>
    <w:p w14:paraId="0E23B7CD" w14:textId="77777777" w:rsidR="002A138F" w:rsidRPr="00705808" w:rsidRDefault="002A138F" w:rsidP="002A138F">
      <w:pPr>
        <w:pStyle w:val="ListParagraph"/>
        <w:rPr>
          <w:b/>
          <w:bCs/>
        </w:rPr>
      </w:pPr>
    </w:p>
    <w:p w14:paraId="152E2429" w14:textId="70580177" w:rsidR="00AA14CA" w:rsidRPr="00705808" w:rsidRDefault="00AA14CA" w:rsidP="00570525">
      <w:pPr>
        <w:pStyle w:val="NoSpacing"/>
        <w:numPr>
          <w:ilvl w:val="0"/>
          <w:numId w:val="1"/>
        </w:numPr>
      </w:pPr>
      <w:bookmarkStart w:id="0" w:name="_Hlk510159641"/>
      <w:r w:rsidRPr="00DD02E5">
        <w:rPr>
          <w:b/>
          <w:bCs/>
        </w:rPr>
        <w:t>Protocols/Amendments/Renewals/Interim Reviews Approved</w:t>
      </w:r>
      <w:r w:rsidR="00447271" w:rsidRPr="00DD02E5">
        <w:rPr>
          <w:b/>
          <w:bCs/>
        </w:rPr>
        <w:t xml:space="preserve"> since </w:t>
      </w:r>
      <w:r w:rsidR="00DD02E5" w:rsidRPr="00DD02E5">
        <w:rPr>
          <w:b/>
          <w:bCs/>
        </w:rPr>
        <w:t>May</w:t>
      </w:r>
      <w:r w:rsidRPr="00DD02E5">
        <w:rPr>
          <w:b/>
          <w:bCs/>
        </w:rPr>
        <w:t xml:space="preserve"> Meeting</w:t>
      </w:r>
      <w:r w:rsidR="00B44D54" w:rsidRPr="00DD02E5">
        <w:rPr>
          <w:b/>
          <w:bCs/>
        </w:rPr>
        <w:t>:</w:t>
      </w:r>
      <w:r w:rsidRPr="00DD02E5">
        <w:rPr>
          <w:b/>
          <w:bCs/>
        </w:rPr>
        <w:t xml:space="preserve">  </w:t>
      </w:r>
      <w:r w:rsidR="00DD02E5">
        <w:rPr>
          <w:noProof/>
          <w14:ligatures w14:val="standardContextual"/>
        </w:rPr>
        <w:drawing>
          <wp:inline distT="0" distB="0" distL="0" distR="0" wp14:anchorId="784C5579" wp14:editId="0215DD00">
            <wp:extent cx="5989320" cy="2705373"/>
            <wp:effectExtent l="0" t="0" r="0" b="0"/>
            <wp:docPr id="9889451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45172" name="Picture 1" descr="A screenshot of a computer&#10;&#10;AI-generated content may be incorrect."/>
                    <pic:cNvPicPr/>
                  </pic:nvPicPr>
                  <pic:blipFill>
                    <a:blip r:embed="rId8"/>
                    <a:stretch>
                      <a:fillRect/>
                    </a:stretch>
                  </pic:blipFill>
                  <pic:spPr>
                    <a:xfrm>
                      <a:off x="0" y="0"/>
                      <a:ext cx="6092131" cy="2751813"/>
                    </a:xfrm>
                    <a:prstGeom prst="rect">
                      <a:avLst/>
                    </a:prstGeom>
                  </pic:spPr>
                </pic:pic>
              </a:graphicData>
            </a:graphic>
          </wp:inline>
        </w:drawing>
      </w:r>
    </w:p>
    <w:p w14:paraId="262DF045" w14:textId="360A1B15" w:rsidR="00AA14CA" w:rsidRPr="00705808" w:rsidRDefault="00AA14CA" w:rsidP="000B5727">
      <w:pPr>
        <w:pStyle w:val="NoSpacing"/>
      </w:pPr>
    </w:p>
    <w:p w14:paraId="1198674C" w14:textId="72D79C49" w:rsidR="00D4147E" w:rsidRPr="00705808" w:rsidRDefault="00D4147E" w:rsidP="00090A53">
      <w:pPr>
        <w:pStyle w:val="NoSpacing"/>
        <w:ind w:left="720"/>
        <w:rPr>
          <w:b/>
          <w:bCs/>
        </w:rPr>
      </w:pPr>
      <w:bookmarkStart w:id="1" w:name="_Hlk53148441"/>
      <w:r w:rsidRPr="00705808">
        <w:rPr>
          <w:b/>
          <w:bCs/>
        </w:rPr>
        <w:t>Amendments</w:t>
      </w:r>
    </w:p>
    <w:p w14:paraId="0890699C" w14:textId="0DA1F14F" w:rsidR="0013656B" w:rsidRPr="00705808" w:rsidRDefault="002458DD" w:rsidP="0013656B">
      <w:pPr>
        <w:pStyle w:val="NoSpacing"/>
        <w:ind w:left="720"/>
      </w:pPr>
      <w:r w:rsidRPr="00705808">
        <w:t>202</w:t>
      </w:r>
      <w:r w:rsidR="00B66AF1" w:rsidRPr="00705808">
        <w:t>3-</w:t>
      </w:r>
      <w:r w:rsidR="00DD02E5">
        <w:t>472</w:t>
      </w:r>
      <w:r w:rsidRPr="00705808">
        <w:t xml:space="preserve">: </w:t>
      </w:r>
      <w:r w:rsidR="008A72B9">
        <w:t>biopsy samples updated</w:t>
      </w:r>
    </w:p>
    <w:p w14:paraId="5F0534D5" w14:textId="03937644" w:rsidR="00571FF9" w:rsidRDefault="00731227" w:rsidP="00731227">
      <w:pPr>
        <w:pStyle w:val="NoSpacing"/>
        <w:ind w:left="720"/>
      </w:pPr>
      <w:r w:rsidRPr="00705808">
        <w:t>202</w:t>
      </w:r>
      <w:r w:rsidR="00DD02E5">
        <w:t>4-538</w:t>
      </w:r>
      <w:r w:rsidRPr="00705808">
        <w:t>:</w:t>
      </w:r>
      <w:r w:rsidR="00B309A1" w:rsidRPr="00705808">
        <w:t xml:space="preserve"> </w:t>
      </w:r>
      <w:r w:rsidR="008A72B9">
        <w:t>updated personnel</w:t>
      </w:r>
    </w:p>
    <w:p w14:paraId="71F6430F" w14:textId="77777777" w:rsidR="00023EF2" w:rsidRPr="00705808" w:rsidRDefault="00023EF2" w:rsidP="00515DAB">
      <w:pPr>
        <w:pStyle w:val="NoSpacing"/>
      </w:pPr>
    </w:p>
    <w:p w14:paraId="4B674375" w14:textId="51C51A8D" w:rsidR="00AA14CA" w:rsidRPr="00705808" w:rsidRDefault="00AA14CA" w:rsidP="00570525">
      <w:pPr>
        <w:pStyle w:val="NoSpacing"/>
        <w:numPr>
          <w:ilvl w:val="0"/>
          <w:numId w:val="1"/>
        </w:numPr>
        <w:rPr>
          <w:b/>
          <w:bCs/>
        </w:rPr>
      </w:pPr>
      <w:r w:rsidRPr="00705808">
        <w:rPr>
          <w:b/>
          <w:bCs/>
        </w:rPr>
        <w:t>New Business</w:t>
      </w:r>
    </w:p>
    <w:p w14:paraId="5393C8C7" w14:textId="77777777" w:rsidR="00AA14CA" w:rsidRPr="00705808" w:rsidRDefault="00AA14CA" w:rsidP="000B5727">
      <w:pPr>
        <w:pStyle w:val="NoSpacing"/>
      </w:pPr>
    </w:p>
    <w:p w14:paraId="6BCD2416" w14:textId="77777777" w:rsidR="00AA14CA" w:rsidRPr="00705808" w:rsidRDefault="00AA14CA" w:rsidP="00570525">
      <w:pPr>
        <w:pStyle w:val="NoSpacing"/>
        <w:numPr>
          <w:ilvl w:val="0"/>
          <w:numId w:val="3"/>
        </w:numPr>
        <w:ind w:left="1080"/>
      </w:pPr>
      <w:r w:rsidRPr="00705808">
        <w:t>Review of Protocols</w:t>
      </w:r>
    </w:p>
    <w:p w14:paraId="37EE558E" w14:textId="77777777" w:rsidR="00AA14CA" w:rsidRPr="00705808" w:rsidRDefault="00AA14CA" w:rsidP="000B5727">
      <w:pPr>
        <w:pStyle w:val="NoSpacing"/>
      </w:pPr>
    </w:p>
    <w:p w14:paraId="4D550246" w14:textId="2A7BE5D9" w:rsidR="00AA14CA" w:rsidRDefault="00AA14CA" w:rsidP="00E36510">
      <w:pPr>
        <w:pStyle w:val="NoSpacing"/>
        <w:ind w:left="1440"/>
        <w:rPr>
          <w:b/>
          <w:bCs/>
        </w:rPr>
      </w:pPr>
      <w:r w:rsidRPr="00705808">
        <w:rPr>
          <w:b/>
          <w:bCs/>
        </w:rPr>
        <w:t>Originals</w:t>
      </w:r>
    </w:p>
    <w:p w14:paraId="1E45A248" w14:textId="77777777" w:rsidR="008A72B9" w:rsidRDefault="008A72B9" w:rsidP="00571FF9">
      <w:pPr>
        <w:pStyle w:val="NoSpacing"/>
        <w:ind w:left="1440"/>
      </w:pPr>
      <w:r w:rsidRPr="002B0065">
        <w:rPr>
          <w:b/>
          <w:bCs/>
        </w:rPr>
        <w:t>566</w:t>
      </w:r>
      <w:r w:rsidRPr="00EF7625">
        <w:rPr>
          <w:b/>
          <w:bCs/>
        </w:rPr>
        <w:t xml:space="preserve"> </w:t>
      </w:r>
      <w:r>
        <w:t>Heinemann “</w:t>
      </w:r>
      <w:proofErr w:type="spellStart"/>
      <w:r w:rsidRPr="00EF7625">
        <w:t>Midkine</w:t>
      </w:r>
      <w:proofErr w:type="spellEnd"/>
      <w:r w:rsidRPr="00EF7625">
        <w:t xml:space="preserve"> analysis from human saliva, and human cell culture</w:t>
      </w:r>
      <w:r>
        <w:t xml:space="preserve">” </w:t>
      </w:r>
    </w:p>
    <w:p w14:paraId="7CA99AB1" w14:textId="5CE3D7EE" w:rsidR="008A72B9" w:rsidRDefault="008A72B9" w:rsidP="00571FF9">
      <w:pPr>
        <w:pStyle w:val="NoSpacing"/>
        <w:ind w:left="1440"/>
      </w:pPr>
      <w:r w:rsidRPr="008A72B9">
        <w:rPr>
          <w:b/>
          <w:bCs/>
        </w:rPr>
        <w:t>Overview:</w:t>
      </w:r>
      <w:r>
        <w:rPr>
          <w:b/>
          <w:bCs/>
        </w:rPr>
        <w:t xml:space="preserve"> </w:t>
      </w:r>
      <w:r>
        <w:t>T</w:t>
      </w:r>
      <w:r w:rsidRPr="008A72B9">
        <w:t xml:space="preserve">o measure the levels of </w:t>
      </w:r>
      <w:proofErr w:type="spellStart"/>
      <w:r w:rsidRPr="008A72B9">
        <w:t>midkine</w:t>
      </w:r>
      <w:proofErr w:type="spellEnd"/>
      <w:r w:rsidRPr="008A72B9">
        <w:t xml:space="preserve"> protein in human saliva samples, which will also involve the toxicity testing of nanoparticles in HEK293 cells.</w:t>
      </w:r>
    </w:p>
    <w:p w14:paraId="41BA3E8A" w14:textId="249AE096" w:rsidR="008A72B9" w:rsidRDefault="008A72B9" w:rsidP="008A72B9">
      <w:pPr>
        <w:pStyle w:val="NoSpacing"/>
      </w:pPr>
      <w:r>
        <w:tab/>
      </w:r>
      <w:r>
        <w:tab/>
      </w:r>
    </w:p>
    <w:p w14:paraId="54924C34" w14:textId="4584F507" w:rsidR="008A72B9" w:rsidRDefault="008A72B9" w:rsidP="008A72B9">
      <w:pPr>
        <w:pStyle w:val="NoSpacing"/>
        <w:ind w:left="1440"/>
        <w:rPr>
          <w:b/>
          <w:bCs/>
        </w:rPr>
      </w:pPr>
      <w:r w:rsidRPr="00705808">
        <w:rPr>
          <w:b/>
          <w:bCs/>
        </w:rPr>
        <w:t>Biohazardous Agents:</w:t>
      </w:r>
      <w:r>
        <w:rPr>
          <w:b/>
          <w:bCs/>
        </w:rPr>
        <w:t xml:space="preserve"> </w:t>
      </w:r>
      <w:r>
        <w:t>none</w:t>
      </w:r>
    </w:p>
    <w:p w14:paraId="65114FB8" w14:textId="1ED8D401" w:rsidR="008A72B9" w:rsidRDefault="008A72B9" w:rsidP="008A72B9">
      <w:pPr>
        <w:pStyle w:val="NoSpacing"/>
        <w:ind w:left="720" w:firstLine="720"/>
      </w:pPr>
    </w:p>
    <w:p w14:paraId="54DAF8B6" w14:textId="6671E6D3" w:rsidR="008A72B9" w:rsidRPr="008A72B9" w:rsidRDefault="008A72B9" w:rsidP="008A72B9">
      <w:pPr>
        <w:pStyle w:val="NoSpacing"/>
        <w:ind w:left="720" w:firstLine="720"/>
      </w:pPr>
      <w:r w:rsidRPr="00705808">
        <w:rPr>
          <w:b/>
          <w:bCs/>
        </w:rPr>
        <w:t>Recombinant/Synthetic Nucleic Acid Molecules:</w:t>
      </w:r>
      <w:r>
        <w:rPr>
          <w:b/>
          <w:bCs/>
        </w:rPr>
        <w:t xml:space="preserve"> </w:t>
      </w:r>
      <w:r w:rsidRPr="008A72B9">
        <w:t>none</w:t>
      </w:r>
    </w:p>
    <w:p w14:paraId="2B780C66" w14:textId="296EC82C" w:rsidR="00DE3B65" w:rsidRDefault="00DE3B65" w:rsidP="00571FF9">
      <w:pPr>
        <w:pStyle w:val="NoSpacing"/>
        <w:ind w:left="1440"/>
      </w:pPr>
    </w:p>
    <w:p w14:paraId="3217B7A6" w14:textId="72C15649" w:rsidR="008A72B9" w:rsidRDefault="008A72B9" w:rsidP="008A72B9">
      <w:pPr>
        <w:pStyle w:val="NoSpacing"/>
        <w:ind w:left="1440"/>
      </w:pPr>
      <w:r w:rsidRPr="001B67FE">
        <w:t xml:space="preserve">Motion to return for modification and send to DMR upon resubmission. </w:t>
      </w:r>
      <w:r w:rsidR="00E84385">
        <w:t xml:space="preserve">DMR to hold </w:t>
      </w:r>
      <w:r w:rsidR="000C0ED5">
        <w:t xml:space="preserve">approval </w:t>
      </w:r>
      <w:r w:rsidR="00E84385">
        <w:t>until BSC is in place.</w:t>
      </w:r>
    </w:p>
    <w:p w14:paraId="52ED378A" w14:textId="77777777" w:rsidR="008A72B9" w:rsidRDefault="008A72B9" w:rsidP="008A72B9">
      <w:pPr>
        <w:pStyle w:val="NoSpacing"/>
        <w:ind w:left="1440"/>
      </w:pPr>
      <w:r>
        <w:t>Approved 11, Nays 0, Abstention 0</w:t>
      </w:r>
    </w:p>
    <w:p w14:paraId="717899F9" w14:textId="77777777" w:rsidR="008A72B9" w:rsidRDefault="008A72B9" w:rsidP="008A72B9">
      <w:pPr>
        <w:pStyle w:val="NoSpacing"/>
        <w:ind w:left="1440"/>
      </w:pPr>
      <w:r w:rsidRPr="001B67FE">
        <w:t>Approved items to be addressed include:</w:t>
      </w:r>
    </w:p>
    <w:p w14:paraId="3AB7D46D" w14:textId="77777777" w:rsidR="008A72B9" w:rsidRDefault="008A72B9" w:rsidP="008A72B9">
      <w:pPr>
        <w:pStyle w:val="NoSpacing"/>
        <w:ind w:left="1800"/>
      </w:pPr>
      <w:r>
        <w:t>Protocol Objectives section:</w:t>
      </w:r>
    </w:p>
    <w:p w14:paraId="334DF578" w14:textId="77777777" w:rsidR="000C0ED5" w:rsidRDefault="008A72B9" w:rsidP="00570525">
      <w:pPr>
        <w:pStyle w:val="NoSpacing"/>
        <w:numPr>
          <w:ilvl w:val="0"/>
          <w:numId w:val="4"/>
        </w:numPr>
        <w:ind w:left="2520"/>
      </w:pPr>
      <w:r w:rsidRPr="008A72B9">
        <w:t>The fate of the magnetic nanoparticles is still a little unclear. The protocol for handling saliva is certainly streamlined and looks straightforward. Where do the nanoparticles end up? Do they get autoclaved or soaked in some disinfectant? If autoclaved, are they suitable for autoclave trash disposal (i.e., no chemical safety issues)? </w:t>
      </w:r>
    </w:p>
    <w:p w14:paraId="479C6095" w14:textId="7BBA409E" w:rsidR="008A72B9" w:rsidRPr="001B67FE" w:rsidRDefault="008A72B9" w:rsidP="00570525">
      <w:pPr>
        <w:pStyle w:val="NoSpacing"/>
        <w:numPr>
          <w:ilvl w:val="0"/>
          <w:numId w:val="4"/>
        </w:numPr>
        <w:ind w:left="2520"/>
      </w:pPr>
      <w:r w:rsidRPr="001B67FE">
        <w:t xml:space="preserve">Paragraph 5- remove "bacterial strains will be shipped to collaborators as needed" or add information about the Material Transfer Agreement (MTA) that is in place. Approval of this IBC protocol does not substitute for an MTA with each collaborator with which strains are shared. (please reach out to Jess Murdock in the Tech Transfer office to see if </w:t>
      </w:r>
      <w:proofErr w:type="gramStart"/>
      <w:r w:rsidRPr="001B67FE">
        <w:t>a</w:t>
      </w:r>
      <w:proofErr w:type="gramEnd"/>
      <w:r w:rsidRPr="001B67FE">
        <w:t xml:space="preserve"> MTA is applicable)</w:t>
      </w:r>
    </w:p>
    <w:p w14:paraId="014EC134" w14:textId="77777777" w:rsidR="008A72B9" w:rsidRDefault="008A72B9" w:rsidP="00570525">
      <w:pPr>
        <w:pStyle w:val="NoSpacing"/>
        <w:numPr>
          <w:ilvl w:val="0"/>
          <w:numId w:val="4"/>
        </w:numPr>
        <w:ind w:left="2520"/>
      </w:pPr>
      <w:r w:rsidRPr="008A72B9">
        <w:t xml:space="preserve">The use of HEK cells, while now clarified as commercial in origin, is still a little unclear: are they grown in plates (you </w:t>
      </w:r>
      <w:proofErr w:type="gramStart"/>
      <w:r w:rsidRPr="008A72B9">
        <w:t>mentioned well</w:t>
      </w:r>
      <w:proofErr w:type="gramEnd"/>
      <w:r w:rsidRPr="008A72B9">
        <w:t xml:space="preserve"> plates and larger volume in petri dishes when met with BSO on 6/11/2025)? Are they handled in a BSC? </w:t>
      </w:r>
    </w:p>
    <w:p w14:paraId="2E45FB9A" w14:textId="08F6D0FD" w:rsidR="0012474E" w:rsidRDefault="0012474E" w:rsidP="00570525">
      <w:pPr>
        <w:pStyle w:val="NoSpacing"/>
        <w:numPr>
          <w:ilvl w:val="0"/>
          <w:numId w:val="4"/>
        </w:numPr>
        <w:ind w:left="2520"/>
      </w:pPr>
      <w:r>
        <w:t xml:space="preserve">Please confirm with Safety and Risk Management your process for disposing as chemical waste </w:t>
      </w:r>
      <w:hyperlink r:id="rId9" w:history="1">
        <w:r w:rsidRPr="008F06DE">
          <w:rPr>
            <w:rStyle w:val="Hyperlink"/>
          </w:rPr>
          <w:t>https://www.montana.edu/srm/hazardouswaste/hazardouswaste.html</w:t>
        </w:r>
      </w:hyperlink>
      <w:r>
        <w:t xml:space="preserve"> </w:t>
      </w:r>
    </w:p>
    <w:p w14:paraId="708B12BA" w14:textId="481BB058" w:rsidR="0012474E" w:rsidRDefault="0012474E" w:rsidP="00570525">
      <w:pPr>
        <w:pStyle w:val="NoSpacing"/>
        <w:numPr>
          <w:ilvl w:val="0"/>
          <w:numId w:val="4"/>
        </w:numPr>
        <w:ind w:left="2520"/>
      </w:pPr>
      <w:r>
        <w:t>Per meeting with BSO on 6/11/2025</w:t>
      </w:r>
    </w:p>
    <w:p w14:paraId="32676C0F" w14:textId="6170379A" w:rsidR="0012474E" w:rsidRDefault="0012474E" w:rsidP="00570525">
      <w:pPr>
        <w:pStyle w:val="NoSpacing"/>
        <w:numPr>
          <w:ilvl w:val="1"/>
          <w:numId w:val="4"/>
        </w:numPr>
      </w:pPr>
      <w:r w:rsidRPr="0012474E">
        <w:t>You expressed interest in using bleach to decontaminate. Please add information here, if applicable, and update section 10.7 Disinfection Procedures.</w:t>
      </w:r>
    </w:p>
    <w:p w14:paraId="58837803" w14:textId="725BDE62" w:rsidR="0012474E" w:rsidRDefault="0012474E" w:rsidP="00570525">
      <w:pPr>
        <w:pStyle w:val="NoSpacing"/>
        <w:numPr>
          <w:ilvl w:val="1"/>
          <w:numId w:val="4"/>
        </w:numPr>
      </w:pPr>
      <w:r w:rsidRPr="0012474E">
        <w:t>Add description of needle used for bulk collection and update section 10.6 Sharps utilization/Disposal and 10.17 Biohazardous Waste.</w:t>
      </w:r>
    </w:p>
    <w:p w14:paraId="639D2269" w14:textId="7BFCF11B" w:rsidR="0012474E" w:rsidRDefault="0012474E" w:rsidP="0012474E">
      <w:pPr>
        <w:pStyle w:val="NoSpacing"/>
        <w:ind w:left="1800"/>
      </w:pPr>
      <w:r>
        <w:t>Protocol Associations section:</w:t>
      </w:r>
    </w:p>
    <w:p w14:paraId="5FDA4AD5" w14:textId="2AECC335" w:rsidR="0012474E" w:rsidRDefault="0012474E" w:rsidP="00570525">
      <w:pPr>
        <w:pStyle w:val="NoSpacing"/>
        <w:numPr>
          <w:ilvl w:val="0"/>
          <w:numId w:val="8"/>
        </w:numPr>
      </w:pPr>
      <w:r>
        <w:t xml:space="preserve">Have additional students complete required </w:t>
      </w:r>
      <w:proofErr w:type="gramStart"/>
      <w:r>
        <w:t>trainings</w:t>
      </w:r>
      <w:proofErr w:type="gramEnd"/>
      <w:r>
        <w:t xml:space="preserve"> and add to the protocol</w:t>
      </w:r>
      <w:r w:rsidR="000C0ED5">
        <w:t>, if applicable</w:t>
      </w:r>
    </w:p>
    <w:p w14:paraId="5A88291E" w14:textId="2B52523F" w:rsidR="0012474E" w:rsidRDefault="0012474E" w:rsidP="0012474E">
      <w:pPr>
        <w:pStyle w:val="NoSpacing"/>
        <w:ind w:left="1800"/>
      </w:pPr>
      <w:r>
        <w:t>Biosafety Operating Procedures section:</w:t>
      </w:r>
    </w:p>
    <w:p w14:paraId="391978DD" w14:textId="7731ED3F" w:rsidR="0012474E" w:rsidRDefault="0012474E" w:rsidP="00570525">
      <w:pPr>
        <w:pStyle w:val="NoSpacing"/>
        <w:numPr>
          <w:ilvl w:val="0"/>
          <w:numId w:val="8"/>
        </w:numPr>
      </w:pPr>
      <w:r w:rsidRPr="0012474E">
        <w:t>Please align lab manual with changes in the protocol for ex: align PPE and disinfectants.</w:t>
      </w:r>
    </w:p>
    <w:p w14:paraId="4EC0B011" w14:textId="20431EF0" w:rsidR="0012474E" w:rsidRDefault="0012474E" w:rsidP="00570525">
      <w:pPr>
        <w:pStyle w:val="NoSpacing"/>
        <w:numPr>
          <w:ilvl w:val="0"/>
          <w:numId w:val="8"/>
        </w:numPr>
      </w:pPr>
      <w:r w:rsidRPr="0012474E">
        <w:t>The IBC committee will require the use of a BSC for handling HEK293 cells before this protocol can be approved.  You can purchase a BSC or BSO can assist with finding you one to use on campus.</w:t>
      </w:r>
    </w:p>
    <w:p w14:paraId="0CEB7D0A" w14:textId="77777777" w:rsidR="002E4061" w:rsidRDefault="002E4061" w:rsidP="00D54DF5">
      <w:pPr>
        <w:pStyle w:val="NoSpacing"/>
        <w:ind w:left="720" w:firstLine="720"/>
        <w:rPr>
          <w:b/>
          <w:bCs/>
        </w:rPr>
      </w:pPr>
    </w:p>
    <w:p w14:paraId="006C2A67" w14:textId="16DF3B1D" w:rsidR="002A5617" w:rsidRPr="00705808" w:rsidRDefault="002A5617" w:rsidP="00D54DF5">
      <w:pPr>
        <w:pStyle w:val="NoSpacing"/>
        <w:ind w:left="720" w:firstLine="720"/>
        <w:rPr>
          <w:b/>
          <w:bCs/>
        </w:rPr>
      </w:pPr>
      <w:r w:rsidRPr="00705808">
        <w:rPr>
          <w:b/>
          <w:bCs/>
        </w:rPr>
        <w:t>Renewals</w:t>
      </w:r>
    </w:p>
    <w:p w14:paraId="7D8E355F" w14:textId="77777777" w:rsidR="00E84385" w:rsidRDefault="00E84385" w:rsidP="00571FF9">
      <w:pPr>
        <w:pStyle w:val="NoSpacing"/>
        <w:ind w:left="1440"/>
      </w:pPr>
      <w:r w:rsidRPr="002B0065">
        <w:rPr>
          <w:b/>
          <w:bCs/>
        </w:rPr>
        <w:t>105</w:t>
      </w:r>
      <w:r w:rsidRPr="00EF7625">
        <w:rPr>
          <w:b/>
          <w:bCs/>
        </w:rPr>
        <w:t xml:space="preserve"> </w:t>
      </w:r>
      <w:r w:rsidRPr="00EF7625">
        <w:t xml:space="preserve">Cloninger “Galectin purification and use in </w:t>
      </w:r>
      <w:proofErr w:type="gramStart"/>
      <w:r w:rsidRPr="00EF7625">
        <w:t>cell based</w:t>
      </w:r>
      <w:proofErr w:type="gramEnd"/>
      <w:r w:rsidRPr="00EF7625">
        <w:t xml:space="preserve"> assays” </w:t>
      </w:r>
    </w:p>
    <w:p w14:paraId="41A336F8" w14:textId="361953F0" w:rsidR="00571FF9" w:rsidRPr="007D3A11" w:rsidRDefault="00571FF9" w:rsidP="00571FF9">
      <w:pPr>
        <w:pStyle w:val="NoSpacing"/>
        <w:ind w:left="1440"/>
      </w:pPr>
      <w:r w:rsidRPr="00705808">
        <w:rPr>
          <w:b/>
          <w:bCs/>
        </w:rPr>
        <w:t xml:space="preserve">Overview: </w:t>
      </w:r>
      <w:r w:rsidR="00E84385">
        <w:t>T</w:t>
      </w:r>
      <w:r w:rsidR="00E84385" w:rsidRPr="00E84385">
        <w:t xml:space="preserve">o obtain recombinant human galectin proteins from E. coli and to use galectins in cancer </w:t>
      </w:r>
      <w:proofErr w:type="gramStart"/>
      <w:r w:rsidR="00E84385" w:rsidRPr="00E84385">
        <w:t xml:space="preserve">cell </w:t>
      </w:r>
      <w:r w:rsidR="00E84385" w:rsidRPr="00E84385">
        <w:lastRenderedPageBreak/>
        <w:t>based</w:t>
      </w:r>
      <w:proofErr w:type="gramEnd"/>
      <w:r w:rsidR="00E84385" w:rsidRPr="00E84385">
        <w:t xml:space="preserve"> assays in vitro.</w:t>
      </w:r>
    </w:p>
    <w:p w14:paraId="2D80A023" w14:textId="77777777" w:rsidR="00571FF9" w:rsidRPr="00705808" w:rsidRDefault="00571FF9" w:rsidP="00571FF9">
      <w:pPr>
        <w:pStyle w:val="NoSpacing"/>
        <w:ind w:left="1440"/>
      </w:pPr>
    </w:p>
    <w:p w14:paraId="59275C01" w14:textId="7959BD07" w:rsidR="007D3A11" w:rsidRDefault="00571FF9" w:rsidP="00571FF9">
      <w:pPr>
        <w:pStyle w:val="NoSpacing"/>
        <w:ind w:left="1440"/>
        <w:rPr>
          <w:b/>
          <w:bCs/>
        </w:rPr>
      </w:pPr>
      <w:r w:rsidRPr="00705808">
        <w:rPr>
          <w:b/>
          <w:bCs/>
        </w:rPr>
        <w:t>Biohazardous Agents:</w:t>
      </w:r>
      <w:r w:rsidR="007D3A11">
        <w:rPr>
          <w:b/>
          <w:bCs/>
        </w:rPr>
        <w:t xml:space="preserve"> </w:t>
      </w:r>
      <w:r w:rsidR="00C50F6E">
        <w:t>Escherichia coli cloning; Bacteria</w:t>
      </w:r>
    </w:p>
    <w:p w14:paraId="3A8C229A" w14:textId="6D0AFCCE" w:rsidR="00571FF9" w:rsidRPr="00705808" w:rsidRDefault="007D3A11" w:rsidP="00571FF9">
      <w:pPr>
        <w:pStyle w:val="NoSpacing"/>
        <w:ind w:left="1440"/>
        <w:rPr>
          <w:b/>
          <w:bCs/>
        </w:rPr>
      </w:pPr>
      <w:r>
        <w:rPr>
          <w:b/>
          <w:bCs/>
        </w:rPr>
        <w:t>Strains:</w:t>
      </w:r>
      <w:r w:rsidR="00571FF9">
        <w:rPr>
          <w:b/>
          <w:bCs/>
        </w:rPr>
        <w:tab/>
      </w:r>
      <w:r w:rsidR="00C50F6E">
        <w:t>BL21 (DE3)-</w:t>
      </w:r>
      <w:proofErr w:type="spellStart"/>
      <w:r w:rsidR="00C50F6E">
        <w:t>pRIL</w:t>
      </w:r>
      <w:proofErr w:type="spellEnd"/>
      <w:r w:rsidR="00571FF9">
        <w:rPr>
          <w:b/>
          <w:bCs/>
        </w:rPr>
        <w:tab/>
      </w:r>
      <w:r w:rsidR="00571FF9">
        <w:rPr>
          <w:b/>
          <w:bCs/>
        </w:rPr>
        <w:tab/>
      </w:r>
      <w:r w:rsidR="00571FF9" w:rsidRPr="00705808">
        <w:tab/>
      </w:r>
      <w:r>
        <w:tab/>
      </w:r>
      <w:r>
        <w:tab/>
      </w:r>
      <w:r>
        <w:tab/>
      </w:r>
      <w:r w:rsidR="00C50F6E">
        <w:tab/>
      </w:r>
      <w:r w:rsidR="00571FF9" w:rsidRPr="00705808">
        <w:rPr>
          <w:b/>
          <w:bCs/>
        </w:rPr>
        <w:t>Biosafety Level:</w:t>
      </w:r>
      <w:r w:rsidR="00571FF9" w:rsidRPr="00705808">
        <w:t xml:space="preserve"> </w:t>
      </w:r>
      <w:r>
        <w:t>2</w:t>
      </w:r>
      <w:r w:rsidR="00571FF9">
        <w:tab/>
      </w:r>
      <w:r w:rsidR="00571FF9" w:rsidRPr="00705808">
        <w:rPr>
          <w:b/>
          <w:bCs/>
        </w:rPr>
        <w:tab/>
      </w:r>
    </w:p>
    <w:p w14:paraId="4F1D7E50" w14:textId="274070E1" w:rsidR="007D3A11" w:rsidRPr="00705808" w:rsidRDefault="007D3A11" w:rsidP="007D3A11">
      <w:pPr>
        <w:pStyle w:val="NoSpacing"/>
        <w:ind w:left="1440"/>
        <w:rPr>
          <w:b/>
          <w:bCs/>
        </w:rPr>
      </w:pPr>
      <w:r>
        <w:tab/>
      </w:r>
      <w:r>
        <w:tab/>
      </w:r>
      <w:r>
        <w:tab/>
      </w:r>
      <w:r>
        <w:tab/>
      </w:r>
      <w:r>
        <w:tab/>
      </w:r>
      <w:r>
        <w:tab/>
      </w:r>
      <w:r>
        <w:rPr>
          <w:b/>
          <w:bCs/>
        </w:rPr>
        <w:tab/>
      </w:r>
    </w:p>
    <w:p w14:paraId="15089868" w14:textId="77777777" w:rsidR="00571FF9" w:rsidRPr="00705808" w:rsidRDefault="00571FF9" w:rsidP="00571FF9">
      <w:pPr>
        <w:adjustRightInd w:val="0"/>
        <w:ind w:left="1440"/>
        <w:rPr>
          <w:b/>
          <w:bCs/>
        </w:rPr>
      </w:pPr>
      <w:r w:rsidRPr="00705808">
        <w:rPr>
          <w:b/>
          <w:bCs/>
        </w:rPr>
        <w:t xml:space="preserve">Recombinant/Synthetic Nucleic Acid Molecules: </w:t>
      </w:r>
      <w:r>
        <w:tab/>
      </w:r>
    </w:p>
    <w:p w14:paraId="5A2C8B16" w14:textId="77777777" w:rsidR="00C50F6E" w:rsidRDefault="00E84FFB" w:rsidP="00E84FFB">
      <w:pPr>
        <w:adjustRightInd w:val="0"/>
        <w:ind w:left="1440"/>
        <w:rPr>
          <w:b/>
          <w:bCs/>
        </w:rPr>
      </w:pPr>
      <w:r w:rsidRPr="00705808">
        <w:rPr>
          <w:b/>
          <w:bCs/>
        </w:rPr>
        <w:t>Host:</w:t>
      </w:r>
      <w:r>
        <w:t xml:space="preserve"> </w:t>
      </w:r>
      <w:r w:rsidR="00C50F6E" w:rsidRPr="00C50F6E">
        <w:t>BL21(DE3)-</w:t>
      </w:r>
      <w:proofErr w:type="spellStart"/>
      <w:r w:rsidR="00C50F6E" w:rsidRPr="00C50F6E">
        <w:t>pRIL</w:t>
      </w:r>
      <w:proofErr w:type="spellEnd"/>
      <w:r w:rsidR="00C50F6E" w:rsidRPr="00C50F6E">
        <w:t xml:space="preserve"> E. coli (</w:t>
      </w:r>
      <w:proofErr w:type="spellStart"/>
      <w:r w:rsidR="00C50F6E" w:rsidRPr="00C50F6E">
        <w:t>Stratagene</w:t>
      </w:r>
      <w:proofErr w:type="spellEnd"/>
      <w:r w:rsidR="00C50F6E" w:rsidRPr="00C50F6E">
        <w:t>)</w:t>
      </w:r>
      <w:r w:rsidRPr="00705808">
        <w:rPr>
          <w:b/>
          <w:bCs/>
        </w:rPr>
        <w:tab/>
      </w:r>
      <w:r w:rsidRPr="00705808">
        <w:rPr>
          <w:b/>
          <w:bCs/>
        </w:rPr>
        <w:tab/>
      </w:r>
    </w:p>
    <w:p w14:paraId="13954A13" w14:textId="1ACD89CF" w:rsidR="00E84FFB" w:rsidRPr="00E84FFB" w:rsidRDefault="00E84FFB" w:rsidP="00E84FFB">
      <w:pPr>
        <w:adjustRightInd w:val="0"/>
        <w:ind w:left="1440"/>
      </w:pPr>
      <w:r w:rsidRPr="00705808">
        <w:rPr>
          <w:b/>
          <w:bCs/>
        </w:rPr>
        <w:t>Vector/Plasmid:</w:t>
      </w:r>
      <w:r w:rsidR="00AF43C3">
        <w:rPr>
          <w:b/>
          <w:bCs/>
        </w:rPr>
        <w:t xml:space="preserve"> </w:t>
      </w:r>
      <w:r w:rsidR="00C50F6E" w:rsidRPr="00C50F6E">
        <w:t>pET-29</w:t>
      </w:r>
      <w:proofErr w:type="gramStart"/>
      <w:r w:rsidR="00C50F6E" w:rsidRPr="00C50F6E">
        <w:t>b(</w:t>
      </w:r>
      <w:proofErr w:type="gramEnd"/>
      <w:r w:rsidR="00C50F6E" w:rsidRPr="00C50F6E">
        <w:t>+)-6×His-Gal7 (Twist Biosciences)</w:t>
      </w:r>
    </w:p>
    <w:p w14:paraId="61477C2A" w14:textId="26E984C1" w:rsidR="00E84FFB" w:rsidRPr="00F46E97" w:rsidRDefault="00E84FFB" w:rsidP="00E84FFB">
      <w:pPr>
        <w:adjustRightInd w:val="0"/>
        <w:ind w:left="1440"/>
      </w:pPr>
      <w:r w:rsidRPr="00705808">
        <w:rPr>
          <w:b/>
          <w:bCs/>
        </w:rPr>
        <w:t>Inserted Nucleic Acids/Genes of Interest:</w:t>
      </w:r>
      <w:r w:rsidR="00F46E97">
        <w:rPr>
          <w:b/>
          <w:bCs/>
        </w:rPr>
        <w:t xml:space="preserve"> </w:t>
      </w:r>
      <w:r w:rsidR="00C50F6E" w:rsidRPr="00C50F6E">
        <w:t>galectin-7</w:t>
      </w:r>
    </w:p>
    <w:p w14:paraId="46CD60E5" w14:textId="77777777" w:rsidR="00C50F6E" w:rsidRDefault="00E84FFB" w:rsidP="00E84FFB">
      <w:pPr>
        <w:adjustRightInd w:val="0"/>
        <w:ind w:left="1440"/>
        <w:rPr>
          <w:b/>
          <w:bCs/>
        </w:rPr>
      </w:pPr>
      <w:r w:rsidRPr="00E84FFB">
        <w:rPr>
          <w:b/>
          <w:bCs/>
        </w:rPr>
        <w:t>Host:</w:t>
      </w:r>
      <w:r w:rsidRPr="00E84FFB">
        <w:t xml:space="preserve"> </w:t>
      </w:r>
      <w:r w:rsidR="00C50F6E" w:rsidRPr="00C50F6E">
        <w:t>BL21(DE3)-</w:t>
      </w:r>
      <w:proofErr w:type="spellStart"/>
      <w:r w:rsidR="00C50F6E" w:rsidRPr="00C50F6E">
        <w:t>pRIL</w:t>
      </w:r>
      <w:proofErr w:type="spellEnd"/>
      <w:r w:rsidR="00C50F6E" w:rsidRPr="00C50F6E">
        <w:t xml:space="preserve"> E. coli (</w:t>
      </w:r>
      <w:proofErr w:type="spellStart"/>
      <w:r w:rsidR="00C50F6E" w:rsidRPr="00C50F6E">
        <w:t>Stratagene</w:t>
      </w:r>
      <w:proofErr w:type="spellEnd"/>
      <w:r w:rsidR="00C50F6E" w:rsidRPr="00C50F6E">
        <w:t>)</w:t>
      </w:r>
      <w:r w:rsidRPr="00E84FFB">
        <w:rPr>
          <w:b/>
          <w:bCs/>
        </w:rPr>
        <w:tab/>
      </w:r>
      <w:r w:rsidRPr="00E84FFB">
        <w:rPr>
          <w:b/>
          <w:bCs/>
        </w:rPr>
        <w:tab/>
      </w:r>
      <w:r w:rsidRPr="00E84FFB">
        <w:rPr>
          <w:b/>
          <w:bCs/>
        </w:rPr>
        <w:tab/>
      </w:r>
      <w:r w:rsidRPr="00E84FFB">
        <w:rPr>
          <w:b/>
          <w:bCs/>
        </w:rPr>
        <w:tab/>
      </w:r>
    </w:p>
    <w:p w14:paraId="396D0732" w14:textId="3A9FD3AA" w:rsidR="00E84FFB" w:rsidRPr="00BE5EA5" w:rsidRDefault="00E84FFB" w:rsidP="00E84FFB">
      <w:pPr>
        <w:adjustRightInd w:val="0"/>
        <w:ind w:left="1440"/>
      </w:pPr>
      <w:r w:rsidRPr="00E84FFB">
        <w:rPr>
          <w:b/>
          <w:bCs/>
        </w:rPr>
        <w:t>Vector/Plasmid:</w:t>
      </w:r>
      <w:r w:rsidR="00EC05B9" w:rsidRPr="00E473E1">
        <w:t xml:space="preserve"> </w:t>
      </w:r>
      <w:r w:rsidR="00C50F6E" w:rsidRPr="00C50F6E">
        <w:t>pET-29</w:t>
      </w:r>
      <w:proofErr w:type="gramStart"/>
      <w:r w:rsidR="00C50F6E" w:rsidRPr="00C50F6E">
        <w:t>b(</w:t>
      </w:r>
      <w:proofErr w:type="gramEnd"/>
      <w:r w:rsidR="00C50F6E" w:rsidRPr="00C50F6E">
        <w:t>+)-6×His-Gal8 (Twist Biosciences)</w:t>
      </w:r>
      <w:r w:rsidR="00486A2F" w:rsidRPr="00E473E1">
        <w:t xml:space="preserve">   </w:t>
      </w:r>
    </w:p>
    <w:p w14:paraId="26B9CE40" w14:textId="6C1770AE" w:rsidR="00E84FFB" w:rsidRPr="00EC05B9" w:rsidRDefault="00E84FFB" w:rsidP="00E84FFB">
      <w:pPr>
        <w:adjustRightInd w:val="0"/>
        <w:ind w:left="1440"/>
      </w:pPr>
      <w:r w:rsidRPr="00E84FFB">
        <w:rPr>
          <w:b/>
          <w:bCs/>
        </w:rPr>
        <w:t>Inserted Nucleic Acids/Genes of Interest:</w:t>
      </w:r>
      <w:r w:rsidR="00EC05B9">
        <w:t xml:space="preserve"> </w:t>
      </w:r>
      <w:r w:rsidR="00C50F6E" w:rsidRPr="00C50F6E">
        <w:t>galectin-8</w:t>
      </w:r>
    </w:p>
    <w:p w14:paraId="54B58C6E" w14:textId="77777777" w:rsidR="00C50F6E" w:rsidRDefault="00F46E97" w:rsidP="00F46E97">
      <w:pPr>
        <w:adjustRightInd w:val="0"/>
        <w:ind w:left="1440"/>
        <w:rPr>
          <w:b/>
          <w:bCs/>
        </w:rPr>
      </w:pPr>
      <w:r w:rsidRPr="00E84FFB">
        <w:rPr>
          <w:b/>
          <w:bCs/>
        </w:rPr>
        <w:t>Host:</w:t>
      </w:r>
      <w:r w:rsidRPr="00E84FFB">
        <w:t xml:space="preserve"> </w:t>
      </w:r>
      <w:r w:rsidR="00C50F6E" w:rsidRPr="00C50F6E">
        <w:t>BL21(DE3)-</w:t>
      </w:r>
      <w:proofErr w:type="spellStart"/>
      <w:r w:rsidR="00C50F6E" w:rsidRPr="00C50F6E">
        <w:t>pRIL</w:t>
      </w:r>
      <w:proofErr w:type="spellEnd"/>
      <w:r w:rsidR="00C50F6E" w:rsidRPr="00C50F6E">
        <w:t xml:space="preserve"> E. coli (</w:t>
      </w:r>
      <w:proofErr w:type="spellStart"/>
      <w:r w:rsidR="00C50F6E" w:rsidRPr="00C50F6E">
        <w:t>Stratagene</w:t>
      </w:r>
      <w:proofErr w:type="spellEnd"/>
      <w:r w:rsidR="00C50F6E" w:rsidRPr="00C50F6E">
        <w:t>)</w:t>
      </w:r>
      <w:r w:rsidRPr="00E84FFB">
        <w:rPr>
          <w:b/>
          <w:bCs/>
        </w:rPr>
        <w:tab/>
      </w:r>
      <w:r w:rsidRPr="00E84FFB">
        <w:rPr>
          <w:b/>
          <w:bCs/>
        </w:rPr>
        <w:tab/>
      </w:r>
      <w:r w:rsidRPr="00E84FFB">
        <w:rPr>
          <w:b/>
          <w:bCs/>
        </w:rPr>
        <w:tab/>
      </w:r>
      <w:r w:rsidRPr="00E84FFB">
        <w:rPr>
          <w:b/>
          <w:bCs/>
        </w:rPr>
        <w:tab/>
      </w:r>
    </w:p>
    <w:p w14:paraId="7BB30587" w14:textId="1FD7202C" w:rsidR="00F46E97" w:rsidRDefault="00F46E97" w:rsidP="00F46E97">
      <w:pPr>
        <w:adjustRightInd w:val="0"/>
        <w:ind w:left="1440"/>
      </w:pPr>
      <w:r w:rsidRPr="00E84FFB">
        <w:rPr>
          <w:b/>
          <w:bCs/>
        </w:rPr>
        <w:t>Vector/Plasmid:</w:t>
      </w:r>
      <w:r w:rsidRPr="00E473E1">
        <w:t xml:space="preserve"> </w:t>
      </w:r>
      <w:r w:rsidR="00C50F6E" w:rsidRPr="00C50F6E">
        <w:t>pEXP14-6×His-Gal3</w:t>
      </w:r>
    </w:p>
    <w:p w14:paraId="433791C3" w14:textId="4B1C550C" w:rsidR="00F46E97" w:rsidRPr="00EC05B9" w:rsidRDefault="00F46E97" w:rsidP="00F46E97">
      <w:pPr>
        <w:adjustRightInd w:val="0"/>
        <w:ind w:left="1440"/>
      </w:pPr>
      <w:r w:rsidRPr="00E84FFB">
        <w:rPr>
          <w:b/>
          <w:bCs/>
        </w:rPr>
        <w:t>Inserted Nucleic Acids/Genes of Interest:</w:t>
      </w:r>
      <w:r>
        <w:t xml:space="preserve"> </w:t>
      </w:r>
      <w:r w:rsidR="00C50F6E" w:rsidRPr="00C50F6E">
        <w:t>galectin-3</w:t>
      </w:r>
    </w:p>
    <w:p w14:paraId="10B1298D" w14:textId="63340BAE" w:rsidR="00E84FFB" w:rsidRPr="00705808" w:rsidRDefault="00E84FFB" w:rsidP="00E84FFB">
      <w:pPr>
        <w:adjustRightInd w:val="0"/>
        <w:ind w:left="1440"/>
      </w:pPr>
    </w:p>
    <w:p w14:paraId="6A391D82" w14:textId="0B17F768" w:rsidR="00571FF9" w:rsidRPr="00705808" w:rsidRDefault="00571FF9" w:rsidP="00571FF9">
      <w:pPr>
        <w:adjustRightInd w:val="0"/>
        <w:ind w:left="1440"/>
      </w:pPr>
      <w:r w:rsidRPr="00705808">
        <w:rPr>
          <w:b/>
          <w:bCs/>
        </w:rPr>
        <w:t xml:space="preserve">NIH Guideline: </w:t>
      </w:r>
      <w:r w:rsidR="009F01F8" w:rsidRPr="009F01F8">
        <w:t>Section III-</w:t>
      </w:r>
      <w:r w:rsidR="000C0ED5">
        <w:t>D</w:t>
      </w:r>
      <w:r w:rsidR="009F01F8" w:rsidRPr="009F01F8">
        <w:t>.</w:t>
      </w:r>
      <w:r w:rsidRPr="009F01F8">
        <w:tab/>
      </w:r>
    </w:p>
    <w:p w14:paraId="2C2E04E1" w14:textId="77777777" w:rsidR="00571FF9" w:rsidRPr="00705808" w:rsidRDefault="00571FF9" w:rsidP="00571FF9">
      <w:pPr>
        <w:pStyle w:val="NoSpacing"/>
        <w:ind w:left="1440"/>
      </w:pPr>
    </w:p>
    <w:p w14:paraId="2B66CF6A" w14:textId="5C875BB4" w:rsidR="002132F9" w:rsidRDefault="00571FF9" w:rsidP="00571FF9">
      <w:pPr>
        <w:pStyle w:val="NoSpacing"/>
        <w:ind w:left="1440"/>
      </w:pPr>
      <w:r w:rsidRPr="001B67FE">
        <w:t xml:space="preserve">Motion to return for modification and </w:t>
      </w:r>
      <w:r w:rsidR="00C50F6E">
        <w:t>BSO approval upon submission</w:t>
      </w:r>
      <w:r w:rsidRPr="001B67FE">
        <w:t xml:space="preserve">. </w:t>
      </w:r>
    </w:p>
    <w:p w14:paraId="64E06B35" w14:textId="78139680" w:rsidR="00E96FB3" w:rsidRDefault="00E96FB3" w:rsidP="00571FF9">
      <w:pPr>
        <w:pStyle w:val="NoSpacing"/>
        <w:ind w:left="1440"/>
      </w:pPr>
      <w:r>
        <w:t>Approved 11, Nays 0, Abstention 0</w:t>
      </w:r>
    </w:p>
    <w:p w14:paraId="7C7E00DA" w14:textId="163FDF50" w:rsidR="00571FF9" w:rsidRDefault="00571FF9" w:rsidP="00571FF9">
      <w:pPr>
        <w:pStyle w:val="NoSpacing"/>
        <w:ind w:left="1440"/>
      </w:pPr>
      <w:r w:rsidRPr="001B67FE">
        <w:t>Approved items to be addressed include:</w:t>
      </w:r>
    </w:p>
    <w:p w14:paraId="6DE8A5E8" w14:textId="1368DDC6" w:rsidR="001B67FE" w:rsidRDefault="001B67FE" w:rsidP="002132F9">
      <w:pPr>
        <w:pStyle w:val="NoSpacing"/>
        <w:ind w:left="1800"/>
      </w:pPr>
      <w:r>
        <w:t>Protocol Objectives section:</w:t>
      </w:r>
    </w:p>
    <w:p w14:paraId="50CE5BCB" w14:textId="7B7BA13E" w:rsidR="001B67FE" w:rsidRDefault="00794BC1" w:rsidP="00570525">
      <w:pPr>
        <w:pStyle w:val="NoSpacing"/>
        <w:numPr>
          <w:ilvl w:val="0"/>
          <w:numId w:val="9"/>
        </w:numPr>
      </w:pPr>
      <w:r w:rsidRPr="00794BC1">
        <w:t xml:space="preserve">Disinfection Procedures state "30 minutes" for bleach exposure time. Please align. (30 minutes is sufficient, one hour is great! </w:t>
      </w:r>
      <w:proofErr w:type="gramStart"/>
      <w:r w:rsidRPr="00794BC1">
        <w:t>they</w:t>
      </w:r>
      <w:proofErr w:type="gramEnd"/>
      <w:r w:rsidRPr="00794BC1">
        <w:t xml:space="preserve"> just need to be the same or alternatively only state the contact time here.)</w:t>
      </w:r>
    </w:p>
    <w:p w14:paraId="1B0C323B" w14:textId="7337E0B4" w:rsidR="00794BC1" w:rsidRDefault="00794BC1" w:rsidP="00794BC1">
      <w:pPr>
        <w:pStyle w:val="NoSpacing"/>
        <w:ind w:left="1440"/>
      </w:pPr>
      <w:r>
        <w:t xml:space="preserve">       Personnel section:</w:t>
      </w:r>
    </w:p>
    <w:p w14:paraId="3F090C1A" w14:textId="2DAF9CB9" w:rsidR="00794BC1" w:rsidRDefault="00794BC1" w:rsidP="00570525">
      <w:pPr>
        <w:pStyle w:val="NoSpacing"/>
        <w:numPr>
          <w:ilvl w:val="0"/>
          <w:numId w:val="9"/>
        </w:numPr>
      </w:pPr>
      <w:r w:rsidRPr="00794BC1">
        <w:t xml:space="preserve">BSO deleted text in Responsibilities/Comments boxes. These are not utilized to ensure compliance </w:t>
      </w:r>
      <w:proofErr w:type="gramStart"/>
      <w:r w:rsidRPr="00794BC1">
        <w:t>in</w:t>
      </w:r>
      <w:proofErr w:type="gramEnd"/>
      <w:r w:rsidRPr="00794BC1">
        <w:t xml:space="preserve"> the event responsibilities change.</w:t>
      </w:r>
    </w:p>
    <w:p w14:paraId="6364524D" w14:textId="489964F1" w:rsidR="00794BC1" w:rsidRDefault="00794BC1" w:rsidP="00794BC1">
      <w:pPr>
        <w:pStyle w:val="NoSpacing"/>
        <w:ind w:left="1440"/>
      </w:pPr>
      <w:r>
        <w:t xml:space="preserve">      </w:t>
      </w:r>
      <w:r w:rsidRPr="00794BC1">
        <w:t>Recombinant/Synthetic Nucleic Acid Molecules</w:t>
      </w:r>
      <w:r>
        <w:t xml:space="preserve"> section: </w:t>
      </w:r>
    </w:p>
    <w:p w14:paraId="1AD33883" w14:textId="572336B6" w:rsidR="00794BC1" w:rsidRDefault="00794BC1" w:rsidP="00570525">
      <w:pPr>
        <w:pStyle w:val="NoSpacing"/>
        <w:numPr>
          <w:ilvl w:val="0"/>
          <w:numId w:val="9"/>
        </w:numPr>
      </w:pPr>
      <w:r w:rsidRPr="00794BC1">
        <w:t xml:space="preserve">The stated objective of this protocol is to "obtain recombinant human galectin proteins from E. coli and to use galectins in cancer </w:t>
      </w:r>
      <w:proofErr w:type="gramStart"/>
      <w:r w:rsidRPr="00794BC1">
        <w:t>cell based</w:t>
      </w:r>
      <w:proofErr w:type="gramEnd"/>
      <w:r w:rsidRPr="00794BC1">
        <w:t xml:space="preserve"> assays in vitro. Galectins bearing a 6-histidine tag will be expressed in E. coli". How is this being done if not by using recombinant or synthetic nucleic acid? Mark "yes" (if applicable) and answer additional questions, if not </w:t>
      </w:r>
      <w:proofErr w:type="gramStart"/>
      <w:r w:rsidRPr="00794BC1">
        <w:t>explain</w:t>
      </w:r>
      <w:proofErr w:type="gramEnd"/>
      <w:r w:rsidRPr="00794BC1">
        <w:t xml:space="preserve"> in Protocol Objectives.</w:t>
      </w:r>
    </w:p>
    <w:p w14:paraId="2035B970" w14:textId="20F27A88" w:rsidR="00794BC1" w:rsidRDefault="00794BC1" w:rsidP="00794BC1">
      <w:pPr>
        <w:pStyle w:val="NoSpacing"/>
        <w:ind w:left="1440"/>
      </w:pPr>
      <w:r>
        <w:t xml:space="preserve">      Disinfection Procedures: </w:t>
      </w:r>
    </w:p>
    <w:p w14:paraId="4A144173" w14:textId="643E28A5" w:rsidR="00794BC1" w:rsidRDefault="00794BC1" w:rsidP="00570525">
      <w:pPr>
        <w:pStyle w:val="NoSpacing"/>
        <w:numPr>
          <w:ilvl w:val="0"/>
          <w:numId w:val="9"/>
        </w:numPr>
      </w:pPr>
      <w:r w:rsidRPr="00794BC1">
        <w:t xml:space="preserve">Protocol objectives state "at least one hour" for bleach exposure time. Please align. (30 minutes is sufficient, one hour is great! </w:t>
      </w:r>
      <w:proofErr w:type="gramStart"/>
      <w:r w:rsidRPr="00794BC1">
        <w:t>they</w:t>
      </w:r>
      <w:proofErr w:type="gramEnd"/>
      <w:r w:rsidRPr="00794BC1">
        <w:t xml:space="preserve"> just need to be the same or alternatively only state the contact time here.)</w:t>
      </w:r>
    </w:p>
    <w:p w14:paraId="077120F5" w14:textId="1A09F906" w:rsidR="001B67FE" w:rsidRPr="001B67FE" w:rsidRDefault="001B67FE" w:rsidP="001B67FE">
      <w:pPr>
        <w:pStyle w:val="NoSpacing"/>
        <w:ind w:left="1440"/>
      </w:pPr>
      <w:r>
        <w:tab/>
      </w:r>
    </w:p>
    <w:p w14:paraId="08FD230B" w14:textId="37913E82" w:rsidR="00571FF9" w:rsidRDefault="00794BC1" w:rsidP="00571FF9">
      <w:pPr>
        <w:pStyle w:val="NoSpacing"/>
        <w:ind w:left="1440"/>
        <w:rPr>
          <w:i/>
          <w:iCs/>
        </w:rPr>
      </w:pPr>
      <w:bookmarkStart w:id="2" w:name="_Hlk194492549"/>
      <w:r w:rsidRPr="00926510">
        <w:rPr>
          <w:b/>
          <w:bCs/>
        </w:rPr>
        <w:t xml:space="preserve">115 </w:t>
      </w:r>
      <w:r w:rsidRPr="00926510">
        <w:t>Halonen “</w:t>
      </w:r>
      <w:bookmarkEnd w:id="2"/>
      <w:r w:rsidRPr="00926510">
        <w:t>Naegleria fowleri and other pathogenic Free-living Amoeba's in Geothermal areas in Yellowstone and Grand Teton National Parks and other Water sources in Montana”</w:t>
      </w:r>
    </w:p>
    <w:p w14:paraId="72361A96" w14:textId="53D04807" w:rsidR="00571FF9" w:rsidRPr="00EB5B5E" w:rsidRDefault="00571FF9" w:rsidP="00571FF9">
      <w:pPr>
        <w:pStyle w:val="NoSpacing"/>
        <w:ind w:left="1440"/>
      </w:pPr>
      <w:r w:rsidRPr="00705808">
        <w:rPr>
          <w:b/>
          <w:bCs/>
        </w:rPr>
        <w:t xml:space="preserve">Overview: </w:t>
      </w:r>
      <w:r w:rsidR="00794BC1">
        <w:t>T</w:t>
      </w:r>
      <w:r w:rsidR="00794BC1" w:rsidRPr="00794BC1">
        <w:t xml:space="preserve">o quantitatively and spatially assess N. fowleri in geothermal areas used for soaking and to assess the prevalence of N. fowleri, Acanthamoeba spp. and Balamuthia </w:t>
      </w:r>
      <w:proofErr w:type="spellStart"/>
      <w:r w:rsidR="00794BC1" w:rsidRPr="00794BC1">
        <w:t>mandrillaris</w:t>
      </w:r>
      <w:proofErr w:type="spellEnd"/>
      <w:r w:rsidR="00794BC1" w:rsidRPr="00794BC1">
        <w:t>, in recreational and other water sources in Montana and the surrounding regions.</w:t>
      </w:r>
    </w:p>
    <w:p w14:paraId="20A6D22C" w14:textId="77777777" w:rsidR="00571FF9" w:rsidRPr="00EB5B5E" w:rsidRDefault="00571FF9" w:rsidP="00571FF9">
      <w:pPr>
        <w:pStyle w:val="NoSpacing"/>
        <w:ind w:left="1440"/>
      </w:pPr>
    </w:p>
    <w:p w14:paraId="3AD9A831" w14:textId="65289EFB" w:rsidR="00571FF9" w:rsidRPr="00705808" w:rsidRDefault="00571FF9" w:rsidP="00571FF9">
      <w:pPr>
        <w:pStyle w:val="NoSpacing"/>
        <w:ind w:left="1440"/>
        <w:rPr>
          <w:b/>
          <w:bCs/>
        </w:rPr>
      </w:pPr>
      <w:r w:rsidRPr="00705808">
        <w:rPr>
          <w:b/>
          <w:bCs/>
        </w:rPr>
        <w:t>Biohazardous Agents:</w:t>
      </w:r>
      <w:r w:rsidR="00EB5B5E">
        <w:t xml:space="preserve"> Escherichia coli cloning</w:t>
      </w:r>
      <w:r w:rsidRPr="00705808">
        <w:rPr>
          <w:b/>
          <w:bCs/>
        </w:rPr>
        <w:tab/>
      </w:r>
    </w:p>
    <w:p w14:paraId="4B164135" w14:textId="34E93020" w:rsidR="00571FF9" w:rsidRPr="00705808" w:rsidRDefault="00571FF9" w:rsidP="00571FF9">
      <w:pPr>
        <w:pStyle w:val="NoSpacing"/>
        <w:ind w:left="1440"/>
        <w:rPr>
          <w:b/>
          <w:bCs/>
        </w:rPr>
      </w:pPr>
      <w:r w:rsidRPr="00705808">
        <w:rPr>
          <w:b/>
          <w:bCs/>
        </w:rPr>
        <w:t>Strains:</w:t>
      </w:r>
      <w:r w:rsidRPr="00705808">
        <w:tab/>
      </w:r>
      <w:r w:rsidR="00794BC1" w:rsidRPr="00794BC1">
        <w:t>ATCC 25922</w:t>
      </w:r>
      <w:r w:rsidRPr="00705808">
        <w:tab/>
      </w:r>
      <w:r w:rsidRPr="00705808">
        <w:tab/>
      </w:r>
      <w:r w:rsidRPr="00705808">
        <w:tab/>
      </w:r>
      <w:r w:rsidRPr="00705808">
        <w:tab/>
      </w:r>
      <w:r w:rsidRPr="00705808">
        <w:tab/>
      </w:r>
      <w:r w:rsidRPr="00705808">
        <w:rPr>
          <w:b/>
          <w:bCs/>
        </w:rPr>
        <w:t xml:space="preserve">Biosafety Level: </w:t>
      </w:r>
      <w:r w:rsidR="00EB5B5E" w:rsidRPr="0087113E">
        <w:t>1</w:t>
      </w:r>
    </w:p>
    <w:p w14:paraId="2E1D10CE" w14:textId="6CF91B24" w:rsidR="00794BC1" w:rsidRPr="00705808" w:rsidRDefault="00794BC1" w:rsidP="00794BC1">
      <w:pPr>
        <w:pStyle w:val="NoSpacing"/>
        <w:ind w:left="1440"/>
        <w:rPr>
          <w:b/>
          <w:bCs/>
        </w:rPr>
      </w:pPr>
      <w:r w:rsidRPr="00705808">
        <w:rPr>
          <w:b/>
          <w:bCs/>
        </w:rPr>
        <w:t>Biohazardous Agents:</w:t>
      </w:r>
      <w:r>
        <w:t xml:space="preserve"> Escherichia coli</w:t>
      </w:r>
      <w:r w:rsidRPr="00705808">
        <w:rPr>
          <w:b/>
          <w:bCs/>
        </w:rPr>
        <w:tab/>
      </w:r>
    </w:p>
    <w:p w14:paraId="2C1A7BF0" w14:textId="3546B8A8" w:rsidR="00794BC1" w:rsidRPr="00705808" w:rsidRDefault="00794BC1" w:rsidP="00794BC1">
      <w:pPr>
        <w:pStyle w:val="NoSpacing"/>
        <w:ind w:left="1440"/>
        <w:rPr>
          <w:b/>
          <w:bCs/>
        </w:rPr>
      </w:pPr>
      <w:r w:rsidRPr="00705808">
        <w:rPr>
          <w:b/>
          <w:bCs/>
        </w:rPr>
        <w:t>Strains:</w:t>
      </w:r>
      <w:r w:rsidRPr="00705808">
        <w:tab/>
      </w:r>
      <w:r w:rsidRPr="00794BC1">
        <w:t>ATCC 11775</w:t>
      </w:r>
      <w:r w:rsidRPr="00705808">
        <w:tab/>
      </w:r>
      <w:r w:rsidRPr="00705808">
        <w:tab/>
      </w:r>
      <w:r w:rsidRPr="00705808">
        <w:tab/>
      </w:r>
      <w:r w:rsidRPr="00705808">
        <w:tab/>
      </w:r>
      <w:r w:rsidRPr="00705808">
        <w:tab/>
      </w:r>
      <w:r w:rsidRPr="00705808">
        <w:rPr>
          <w:b/>
          <w:bCs/>
        </w:rPr>
        <w:t xml:space="preserve">Biosafety Level: </w:t>
      </w:r>
      <w:r>
        <w:t>2</w:t>
      </w:r>
    </w:p>
    <w:p w14:paraId="0F117C82" w14:textId="0028B8D2" w:rsidR="00794BC1" w:rsidRPr="00705808" w:rsidRDefault="00794BC1" w:rsidP="00794BC1">
      <w:pPr>
        <w:pStyle w:val="NoSpacing"/>
        <w:ind w:left="1440"/>
        <w:rPr>
          <w:b/>
          <w:bCs/>
        </w:rPr>
      </w:pPr>
      <w:r w:rsidRPr="00705808">
        <w:rPr>
          <w:b/>
          <w:bCs/>
        </w:rPr>
        <w:t>Biohazardous Agents:</w:t>
      </w:r>
      <w:r>
        <w:t xml:space="preserve"> Naegleria Fowleri</w:t>
      </w:r>
      <w:r w:rsidRPr="00705808">
        <w:rPr>
          <w:b/>
          <w:bCs/>
        </w:rPr>
        <w:tab/>
      </w:r>
    </w:p>
    <w:p w14:paraId="2CE2444B" w14:textId="5C00B2CE" w:rsidR="00794BC1" w:rsidRPr="00705808" w:rsidRDefault="00794BC1" w:rsidP="00794BC1">
      <w:pPr>
        <w:pStyle w:val="NoSpacing"/>
        <w:ind w:left="1440"/>
        <w:rPr>
          <w:b/>
          <w:bCs/>
        </w:rPr>
      </w:pPr>
      <w:r w:rsidRPr="00705808">
        <w:rPr>
          <w:b/>
          <w:bCs/>
        </w:rPr>
        <w:t>Strains:</w:t>
      </w:r>
      <w:r w:rsidRPr="00705808">
        <w:tab/>
      </w:r>
      <w:r w:rsidRPr="00794BC1">
        <w:t>Carter Strain ATCC 30215</w:t>
      </w:r>
      <w:r w:rsidRPr="00705808">
        <w:tab/>
      </w:r>
      <w:r w:rsidRPr="00705808">
        <w:tab/>
      </w:r>
      <w:r w:rsidRPr="00705808">
        <w:tab/>
      </w:r>
      <w:r w:rsidRPr="00705808">
        <w:rPr>
          <w:b/>
          <w:bCs/>
        </w:rPr>
        <w:t xml:space="preserve">Biosafety Level: </w:t>
      </w:r>
      <w:r>
        <w:t>2</w:t>
      </w:r>
    </w:p>
    <w:p w14:paraId="24A9136A" w14:textId="6C4DE015" w:rsidR="00794BC1" w:rsidRPr="00705808" w:rsidRDefault="00794BC1" w:rsidP="00794BC1">
      <w:pPr>
        <w:pStyle w:val="NoSpacing"/>
        <w:ind w:left="1440"/>
        <w:rPr>
          <w:b/>
          <w:bCs/>
        </w:rPr>
      </w:pPr>
      <w:r w:rsidRPr="00705808">
        <w:rPr>
          <w:b/>
          <w:bCs/>
        </w:rPr>
        <w:t>Biohazardous Agents:</w:t>
      </w:r>
      <w:r>
        <w:t xml:space="preserve"> </w:t>
      </w:r>
      <w:r w:rsidR="005D6E1C" w:rsidRPr="005D6E1C">
        <w:t>Acanthamoeba spp.</w:t>
      </w:r>
    </w:p>
    <w:p w14:paraId="055A915E" w14:textId="49435B67" w:rsidR="00794BC1" w:rsidRPr="00705808" w:rsidRDefault="00794BC1" w:rsidP="00794BC1">
      <w:pPr>
        <w:pStyle w:val="NoSpacing"/>
        <w:ind w:left="1440"/>
        <w:rPr>
          <w:b/>
          <w:bCs/>
        </w:rPr>
      </w:pPr>
      <w:r w:rsidRPr="00705808">
        <w:rPr>
          <w:b/>
          <w:bCs/>
        </w:rPr>
        <w:t>Strains:</w:t>
      </w:r>
      <w:r w:rsidRPr="00705808">
        <w:tab/>
      </w:r>
      <w:r w:rsidR="005D6E1C" w:rsidRPr="005D6E1C">
        <w:t>Environmental Isolate</w:t>
      </w:r>
      <w:r w:rsidRPr="00705808">
        <w:tab/>
      </w:r>
      <w:r w:rsidRPr="00705808">
        <w:tab/>
      </w:r>
      <w:r w:rsidRPr="00705808">
        <w:tab/>
      </w:r>
      <w:r w:rsidR="005D6E1C">
        <w:tab/>
      </w:r>
      <w:r w:rsidRPr="00705808">
        <w:rPr>
          <w:b/>
          <w:bCs/>
        </w:rPr>
        <w:t xml:space="preserve">Biosafety Level: </w:t>
      </w:r>
      <w:r>
        <w:t>2</w:t>
      </w:r>
    </w:p>
    <w:p w14:paraId="7E877E0A" w14:textId="1C407ACF" w:rsidR="00794BC1" w:rsidRPr="005D6E1C" w:rsidRDefault="00794BC1" w:rsidP="00794BC1">
      <w:pPr>
        <w:pStyle w:val="NoSpacing"/>
        <w:ind w:left="1440"/>
        <w:rPr>
          <w:b/>
          <w:bCs/>
        </w:rPr>
      </w:pPr>
      <w:r w:rsidRPr="005D6E1C">
        <w:rPr>
          <w:b/>
          <w:bCs/>
        </w:rPr>
        <w:lastRenderedPageBreak/>
        <w:t>Biohazardous Agents:</w:t>
      </w:r>
      <w:r w:rsidRPr="005D6E1C">
        <w:t xml:space="preserve"> </w:t>
      </w:r>
      <w:r w:rsidR="005D6E1C" w:rsidRPr="005D6E1C">
        <w:t xml:space="preserve">Balamuthia </w:t>
      </w:r>
      <w:proofErr w:type="spellStart"/>
      <w:r w:rsidR="005D6E1C" w:rsidRPr="005D6E1C">
        <w:t>mandrillaris</w:t>
      </w:r>
      <w:proofErr w:type="spellEnd"/>
    </w:p>
    <w:p w14:paraId="2EFB3CFF" w14:textId="38165E67" w:rsidR="00794BC1" w:rsidRPr="005D6E1C" w:rsidRDefault="00794BC1" w:rsidP="00794BC1">
      <w:pPr>
        <w:pStyle w:val="NoSpacing"/>
        <w:ind w:left="1440"/>
        <w:rPr>
          <w:b/>
          <w:bCs/>
        </w:rPr>
      </w:pPr>
      <w:r w:rsidRPr="005D6E1C">
        <w:rPr>
          <w:b/>
          <w:bCs/>
        </w:rPr>
        <w:t>Strains:</w:t>
      </w:r>
      <w:r w:rsidRPr="005D6E1C">
        <w:tab/>
      </w:r>
      <w:r w:rsidR="005D6E1C" w:rsidRPr="005D6E1C">
        <w:t>Environmental Isolate</w:t>
      </w:r>
      <w:r w:rsidRPr="005D6E1C">
        <w:tab/>
      </w:r>
      <w:r w:rsidRPr="005D6E1C">
        <w:tab/>
      </w:r>
      <w:r w:rsidRPr="005D6E1C">
        <w:tab/>
      </w:r>
      <w:r w:rsidR="005D6E1C" w:rsidRPr="005D6E1C">
        <w:tab/>
      </w:r>
      <w:r w:rsidRPr="005D6E1C">
        <w:rPr>
          <w:b/>
          <w:bCs/>
        </w:rPr>
        <w:t xml:space="preserve">Biosafety Level: </w:t>
      </w:r>
      <w:r w:rsidRPr="005D6E1C">
        <w:t>2</w:t>
      </w:r>
    </w:p>
    <w:p w14:paraId="11BE4398" w14:textId="77777777" w:rsidR="005D6E1C" w:rsidRPr="005D6E1C" w:rsidRDefault="00794BC1" w:rsidP="005D6E1C">
      <w:pPr>
        <w:pStyle w:val="NoSpacing"/>
        <w:ind w:left="1440"/>
      </w:pPr>
      <w:r w:rsidRPr="005D6E1C">
        <w:rPr>
          <w:b/>
          <w:bCs/>
        </w:rPr>
        <w:t>Biohazardous Agents:</w:t>
      </w:r>
      <w:r w:rsidRPr="005D6E1C">
        <w:t xml:space="preserve"> </w:t>
      </w:r>
      <w:r w:rsidR="005D6E1C" w:rsidRPr="005D6E1C">
        <w:t xml:space="preserve">Naegleria </w:t>
      </w:r>
      <w:proofErr w:type="spellStart"/>
      <w:r w:rsidR="005D6E1C" w:rsidRPr="005D6E1C">
        <w:t>lovaniensis</w:t>
      </w:r>
      <w:proofErr w:type="spellEnd"/>
    </w:p>
    <w:p w14:paraId="2FE570AC" w14:textId="1E81B5F1" w:rsidR="00794BC1" w:rsidRPr="005D6E1C" w:rsidRDefault="00794BC1" w:rsidP="00794BC1">
      <w:pPr>
        <w:pStyle w:val="NoSpacing"/>
        <w:ind w:left="1440"/>
        <w:rPr>
          <w:b/>
          <w:bCs/>
        </w:rPr>
      </w:pPr>
      <w:r w:rsidRPr="005D6E1C">
        <w:rPr>
          <w:b/>
          <w:bCs/>
        </w:rPr>
        <w:t>Strains:</w:t>
      </w:r>
      <w:r w:rsidRPr="005D6E1C">
        <w:tab/>
      </w:r>
      <w:r w:rsidR="005D6E1C" w:rsidRPr="005D6E1C">
        <w:t>Environmental Isolate</w:t>
      </w:r>
      <w:r w:rsidR="005D6E1C" w:rsidRPr="005D6E1C">
        <w:tab/>
      </w:r>
      <w:r w:rsidRPr="005D6E1C">
        <w:tab/>
      </w:r>
      <w:r w:rsidRPr="005D6E1C">
        <w:tab/>
      </w:r>
      <w:r w:rsidRPr="005D6E1C">
        <w:tab/>
      </w:r>
      <w:r w:rsidRPr="005D6E1C">
        <w:rPr>
          <w:b/>
          <w:bCs/>
        </w:rPr>
        <w:t xml:space="preserve">Biosafety Level: </w:t>
      </w:r>
      <w:r w:rsidR="005D6E1C" w:rsidRPr="005D6E1C">
        <w:t>1</w:t>
      </w:r>
    </w:p>
    <w:p w14:paraId="10203ABF" w14:textId="745CEB43" w:rsidR="00794BC1" w:rsidRPr="005D6E1C" w:rsidRDefault="00794BC1" w:rsidP="00794BC1">
      <w:pPr>
        <w:pStyle w:val="NoSpacing"/>
        <w:ind w:left="1440"/>
        <w:rPr>
          <w:b/>
          <w:bCs/>
        </w:rPr>
      </w:pPr>
      <w:r w:rsidRPr="005D6E1C">
        <w:rPr>
          <w:b/>
          <w:bCs/>
        </w:rPr>
        <w:t>Biohazardous Agents:</w:t>
      </w:r>
      <w:r w:rsidRPr="005D6E1C">
        <w:t xml:space="preserve"> </w:t>
      </w:r>
      <w:r w:rsidR="005D6E1C" w:rsidRPr="005D6E1C">
        <w:t xml:space="preserve">Naegleria </w:t>
      </w:r>
      <w:proofErr w:type="spellStart"/>
      <w:r w:rsidR="005D6E1C" w:rsidRPr="005D6E1C">
        <w:t>australiensis</w:t>
      </w:r>
      <w:proofErr w:type="spellEnd"/>
    </w:p>
    <w:p w14:paraId="3F7A7712" w14:textId="07E67781" w:rsidR="00794BC1" w:rsidRPr="005D6E1C" w:rsidRDefault="00794BC1" w:rsidP="00794BC1">
      <w:pPr>
        <w:pStyle w:val="NoSpacing"/>
        <w:ind w:left="1440"/>
        <w:rPr>
          <w:b/>
          <w:bCs/>
        </w:rPr>
      </w:pPr>
      <w:r w:rsidRPr="005D6E1C">
        <w:rPr>
          <w:b/>
          <w:bCs/>
        </w:rPr>
        <w:t>Strains:</w:t>
      </w:r>
      <w:r w:rsidRPr="005D6E1C">
        <w:tab/>
      </w:r>
      <w:r w:rsidR="005D6E1C" w:rsidRPr="005D6E1C">
        <w:t>Environmental Isolate</w:t>
      </w:r>
      <w:r w:rsidR="005D6E1C" w:rsidRPr="005D6E1C">
        <w:tab/>
      </w:r>
      <w:r w:rsidRPr="005D6E1C">
        <w:tab/>
      </w:r>
      <w:r w:rsidRPr="005D6E1C">
        <w:tab/>
      </w:r>
      <w:r w:rsidRPr="005D6E1C">
        <w:tab/>
      </w:r>
      <w:r w:rsidRPr="005D6E1C">
        <w:rPr>
          <w:b/>
          <w:bCs/>
        </w:rPr>
        <w:t xml:space="preserve">Biosafety Level: </w:t>
      </w:r>
      <w:r w:rsidR="005D6E1C" w:rsidRPr="005D6E1C">
        <w:t>1</w:t>
      </w:r>
    </w:p>
    <w:p w14:paraId="5836C488" w14:textId="003C767F" w:rsidR="00794BC1" w:rsidRPr="005D6E1C" w:rsidRDefault="00794BC1" w:rsidP="00794BC1">
      <w:pPr>
        <w:pStyle w:val="NoSpacing"/>
        <w:ind w:left="1440"/>
        <w:rPr>
          <w:b/>
          <w:bCs/>
        </w:rPr>
      </w:pPr>
      <w:r w:rsidRPr="005D6E1C">
        <w:rPr>
          <w:b/>
          <w:bCs/>
        </w:rPr>
        <w:t>Biohazardous Agents:</w:t>
      </w:r>
      <w:r w:rsidRPr="005D6E1C">
        <w:t xml:space="preserve"> </w:t>
      </w:r>
      <w:r w:rsidR="005D6E1C" w:rsidRPr="005D6E1C">
        <w:t xml:space="preserve">Naegleria </w:t>
      </w:r>
      <w:proofErr w:type="spellStart"/>
      <w:r w:rsidR="005D6E1C" w:rsidRPr="005D6E1C">
        <w:t>gruberi</w:t>
      </w:r>
      <w:proofErr w:type="spellEnd"/>
    </w:p>
    <w:p w14:paraId="481E6AD3" w14:textId="44242804" w:rsidR="00794BC1" w:rsidRPr="005D6E1C" w:rsidRDefault="00794BC1" w:rsidP="00794BC1">
      <w:pPr>
        <w:pStyle w:val="NoSpacing"/>
        <w:ind w:left="1440"/>
        <w:rPr>
          <w:b/>
          <w:bCs/>
        </w:rPr>
      </w:pPr>
      <w:r w:rsidRPr="005D6E1C">
        <w:rPr>
          <w:b/>
          <w:bCs/>
        </w:rPr>
        <w:t>Strains:</w:t>
      </w:r>
      <w:r w:rsidRPr="005D6E1C">
        <w:tab/>
      </w:r>
      <w:r w:rsidR="005D6E1C" w:rsidRPr="005D6E1C">
        <w:t>Environmental Isolate</w:t>
      </w:r>
      <w:r w:rsidR="005D6E1C" w:rsidRPr="005D6E1C">
        <w:tab/>
      </w:r>
      <w:r w:rsidRPr="005D6E1C">
        <w:tab/>
      </w:r>
      <w:r w:rsidRPr="005D6E1C">
        <w:tab/>
      </w:r>
      <w:r w:rsidRPr="005D6E1C">
        <w:tab/>
      </w:r>
      <w:r w:rsidRPr="005D6E1C">
        <w:rPr>
          <w:b/>
          <w:bCs/>
        </w:rPr>
        <w:t xml:space="preserve">Biosafety Level: </w:t>
      </w:r>
      <w:r w:rsidR="005D6E1C" w:rsidRPr="005D6E1C">
        <w:t>1</w:t>
      </w:r>
    </w:p>
    <w:p w14:paraId="51F4FD30" w14:textId="5D335079" w:rsidR="00794BC1" w:rsidRPr="005D6E1C" w:rsidRDefault="00794BC1" w:rsidP="00794BC1">
      <w:pPr>
        <w:pStyle w:val="NoSpacing"/>
        <w:ind w:left="1440"/>
        <w:rPr>
          <w:b/>
          <w:bCs/>
        </w:rPr>
      </w:pPr>
      <w:r w:rsidRPr="005D6E1C">
        <w:rPr>
          <w:b/>
          <w:bCs/>
        </w:rPr>
        <w:t>Biohazardous Agents:</w:t>
      </w:r>
      <w:r w:rsidRPr="005D6E1C">
        <w:t xml:space="preserve"> </w:t>
      </w:r>
      <w:proofErr w:type="spellStart"/>
      <w:r w:rsidR="005D6E1C" w:rsidRPr="005D6E1C">
        <w:t>Vermamoeba</w:t>
      </w:r>
      <w:proofErr w:type="spellEnd"/>
      <w:r w:rsidR="005D6E1C" w:rsidRPr="005D6E1C">
        <w:t xml:space="preserve"> spp.</w:t>
      </w:r>
    </w:p>
    <w:p w14:paraId="3EA200CA" w14:textId="5B26CDAE" w:rsidR="00794BC1" w:rsidRPr="00705808" w:rsidRDefault="00794BC1" w:rsidP="00794BC1">
      <w:pPr>
        <w:pStyle w:val="NoSpacing"/>
        <w:ind w:left="1440"/>
        <w:rPr>
          <w:b/>
          <w:bCs/>
        </w:rPr>
      </w:pPr>
      <w:r w:rsidRPr="005D6E1C">
        <w:rPr>
          <w:b/>
          <w:bCs/>
        </w:rPr>
        <w:t>Strains:</w:t>
      </w:r>
      <w:r w:rsidRPr="005D6E1C">
        <w:tab/>
      </w:r>
      <w:r w:rsidR="005D6E1C" w:rsidRPr="005D6E1C">
        <w:t>Environmental Isolate</w:t>
      </w:r>
      <w:r w:rsidR="005D6E1C" w:rsidRPr="005D6E1C">
        <w:tab/>
      </w:r>
      <w:r w:rsidRPr="005D6E1C">
        <w:tab/>
      </w:r>
      <w:r w:rsidRPr="005D6E1C">
        <w:tab/>
      </w:r>
      <w:r w:rsidRPr="005D6E1C">
        <w:tab/>
      </w:r>
      <w:r w:rsidRPr="005D6E1C">
        <w:rPr>
          <w:b/>
          <w:bCs/>
        </w:rPr>
        <w:t xml:space="preserve">Biosafety Level: </w:t>
      </w:r>
      <w:r w:rsidR="005D6E1C" w:rsidRPr="005D6E1C">
        <w:t>1</w:t>
      </w:r>
    </w:p>
    <w:p w14:paraId="29EC2049" w14:textId="77777777" w:rsidR="00571FF9" w:rsidRDefault="00571FF9" w:rsidP="00571FF9">
      <w:pPr>
        <w:pStyle w:val="NoSpacing"/>
        <w:ind w:left="1440"/>
        <w:rPr>
          <w:b/>
          <w:bCs/>
        </w:rPr>
      </w:pPr>
    </w:p>
    <w:p w14:paraId="0C4C7A36" w14:textId="6158E437" w:rsidR="00794BC1" w:rsidRDefault="005D6E1C" w:rsidP="00571FF9">
      <w:pPr>
        <w:pStyle w:val="NoSpacing"/>
        <w:ind w:left="1440"/>
        <w:rPr>
          <w:b/>
          <w:bCs/>
        </w:rPr>
      </w:pPr>
      <w:r w:rsidRPr="00705808">
        <w:rPr>
          <w:b/>
          <w:bCs/>
        </w:rPr>
        <w:t>Recombinant/Synthetic Nucleic Acid Molecules:</w:t>
      </w:r>
      <w:r>
        <w:rPr>
          <w:b/>
          <w:bCs/>
        </w:rPr>
        <w:t xml:space="preserve"> </w:t>
      </w:r>
      <w:r w:rsidRPr="005D6E1C">
        <w:t>none</w:t>
      </w:r>
    </w:p>
    <w:p w14:paraId="3E6D0851" w14:textId="77777777" w:rsidR="005D6E1C" w:rsidRDefault="005D6E1C" w:rsidP="002132F9">
      <w:pPr>
        <w:pStyle w:val="NoSpacing"/>
        <w:ind w:left="1440"/>
      </w:pPr>
    </w:p>
    <w:p w14:paraId="48451C9E" w14:textId="2A37EC32" w:rsidR="002132F9" w:rsidRDefault="002132F9" w:rsidP="002132F9">
      <w:pPr>
        <w:pStyle w:val="NoSpacing"/>
        <w:ind w:left="1440"/>
      </w:pPr>
      <w:r w:rsidRPr="001B67FE">
        <w:t>Motion to return for modification and send to DMR upon resubmission.</w:t>
      </w:r>
    </w:p>
    <w:p w14:paraId="4B28A7A6" w14:textId="00BDAAF1" w:rsidR="00E96FB3" w:rsidRDefault="00E96FB3" w:rsidP="00E96FB3">
      <w:pPr>
        <w:pStyle w:val="NoSpacing"/>
        <w:ind w:left="1440"/>
      </w:pPr>
      <w:r>
        <w:t>Approved 1</w:t>
      </w:r>
      <w:r w:rsidR="000D6CAB">
        <w:t>1</w:t>
      </w:r>
      <w:r>
        <w:t xml:space="preserve">, Nays 0, Abstention </w:t>
      </w:r>
      <w:r w:rsidR="000D6CAB">
        <w:t>0</w:t>
      </w:r>
    </w:p>
    <w:p w14:paraId="502C4F9B" w14:textId="757EA2FE" w:rsidR="002132F9" w:rsidRDefault="002132F9" w:rsidP="002132F9">
      <w:pPr>
        <w:pStyle w:val="NoSpacing"/>
        <w:ind w:left="1440"/>
      </w:pPr>
      <w:r>
        <w:t>Approved i</w:t>
      </w:r>
      <w:r w:rsidRPr="001B67FE">
        <w:t>tems to be addressed include:</w:t>
      </w:r>
    </w:p>
    <w:p w14:paraId="6EA15EA6" w14:textId="77777777" w:rsidR="002132F9" w:rsidRDefault="002132F9" w:rsidP="002132F9">
      <w:pPr>
        <w:pStyle w:val="NoSpacing"/>
        <w:ind w:left="1800"/>
      </w:pPr>
      <w:r>
        <w:t>Protocol Objectives section:</w:t>
      </w:r>
    </w:p>
    <w:p w14:paraId="0A0D8747" w14:textId="77777777" w:rsidR="000C0ED5" w:rsidRDefault="000D6CAB" w:rsidP="00570525">
      <w:pPr>
        <w:pStyle w:val="NoSpacing"/>
        <w:numPr>
          <w:ilvl w:val="0"/>
          <w:numId w:val="5"/>
        </w:numPr>
        <w:ind w:left="2520"/>
      </w:pPr>
      <w:r>
        <w:t>R</w:t>
      </w:r>
      <w:r w:rsidRPr="000D6CAB">
        <w:t>emove the 1st paragraph. The 2nd paragraph is enough of an explanation of the overarching goal of the project.</w:t>
      </w:r>
    </w:p>
    <w:p w14:paraId="29B1A772" w14:textId="6C7971BE" w:rsidR="002132F9" w:rsidRDefault="002132F9" w:rsidP="00570525">
      <w:pPr>
        <w:pStyle w:val="NoSpacing"/>
        <w:numPr>
          <w:ilvl w:val="0"/>
          <w:numId w:val="5"/>
        </w:numPr>
        <w:ind w:left="2520"/>
      </w:pPr>
      <w:r w:rsidRPr="002132F9">
        <w:t>Step 1: please remove concentration of kanamycin and "at 37 C".</w:t>
      </w:r>
    </w:p>
    <w:p w14:paraId="0EEF7DEF" w14:textId="0540F1CF" w:rsidR="000D6CAB" w:rsidRDefault="000D6CAB" w:rsidP="00570525">
      <w:pPr>
        <w:pStyle w:val="NoSpacing"/>
        <w:numPr>
          <w:ilvl w:val="0"/>
          <w:numId w:val="5"/>
        </w:numPr>
        <w:ind w:left="2520"/>
      </w:pPr>
      <w:r w:rsidRPr="000D6CAB">
        <w:t xml:space="preserve">Section I.A.: I recall that during the Peyton lab in-person inspection, this is where I was informed that the folks collecting and filtering the water in the field were wearing N95 masks, and that this protocol was supposed to be updated to reflect this. The committee does not require the use of </w:t>
      </w:r>
      <w:proofErr w:type="gramStart"/>
      <w:r w:rsidRPr="000D6CAB">
        <w:t>a N95</w:t>
      </w:r>
      <w:proofErr w:type="gramEnd"/>
      <w:r w:rsidRPr="000D6CAB">
        <w:t xml:space="preserve"> for this protocol. If you disagree, please </w:t>
      </w:r>
      <w:proofErr w:type="gramStart"/>
      <w:r w:rsidRPr="000D6CAB">
        <w:t>reach out</w:t>
      </w:r>
      <w:proofErr w:type="gramEnd"/>
      <w:r w:rsidRPr="000D6CAB">
        <w:t xml:space="preserve"> Tammy Lynn in Safety and Risk Management. </w:t>
      </w:r>
    </w:p>
    <w:p w14:paraId="6EE75FB1" w14:textId="317B157E" w:rsidR="008F7299" w:rsidRDefault="008F7299" w:rsidP="00570525">
      <w:pPr>
        <w:pStyle w:val="NoSpacing"/>
        <w:numPr>
          <w:ilvl w:val="0"/>
          <w:numId w:val="5"/>
        </w:numPr>
        <w:ind w:left="2520"/>
      </w:pPr>
      <w:r>
        <w:t xml:space="preserve">Throughout the Protocol Objectives, please remove experimental details such as the volume of the conical tubes, temperatures of incubations, incubation times, media ingredients, name brands of equipment. Keep details that describe inactivation like the size of .22um filter and concentration and contact time for decontaminating the biological agents, </w:t>
      </w:r>
    </w:p>
    <w:p w14:paraId="200CBCE4" w14:textId="52F203C0" w:rsidR="00C54B93" w:rsidRDefault="00C54B93" w:rsidP="00570525">
      <w:pPr>
        <w:pStyle w:val="NoSpacing"/>
        <w:numPr>
          <w:ilvl w:val="0"/>
          <w:numId w:val="5"/>
        </w:numPr>
        <w:ind w:left="2520"/>
      </w:pPr>
      <w:r>
        <w:t>Was an MTA secured with RML? If so, update the statement.</w:t>
      </w:r>
    </w:p>
    <w:p w14:paraId="3098EAB5" w14:textId="10881BEF" w:rsidR="00C54B93" w:rsidRDefault="00C54B93" w:rsidP="00570525">
      <w:pPr>
        <w:pStyle w:val="NoSpacing"/>
        <w:numPr>
          <w:ilvl w:val="0"/>
          <w:numId w:val="5"/>
        </w:numPr>
        <w:ind w:left="2520"/>
      </w:pPr>
      <w:r>
        <w:t>In the last paragraph, 4 Decontamination…please clarify the following points:</w:t>
      </w:r>
    </w:p>
    <w:p w14:paraId="080A8B64" w14:textId="1746DF36" w:rsidR="00C54B93" w:rsidRDefault="00C54B93" w:rsidP="00570525">
      <w:pPr>
        <w:pStyle w:val="NoSpacing"/>
        <w:numPr>
          <w:ilvl w:val="0"/>
          <w:numId w:val="13"/>
        </w:numPr>
      </w:pPr>
      <w:r w:rsidRPr="00C54B93">
        <w:t xml:space="preserve">What concentration of fresh bleach will be used in collected liquid </w:t>
      </w:r>
      <w:proofErr w:type="gramStart"/>
      <w:r w:rsidRPr="00C54B93">
        <w:t>aspirate</w:t>
      </w:r>
      <w:proofErr w:type="gramEnd"/>
      <w:r w:rsidRPr="00C54B93">
        <w:t>?</w:t>
      </w:r>
    </w:p>
    <w:p w14:paraId="1ECE3C8D" w14:textId="7BD0673E" w:rsidR="00C54B93" w:rsidRDefault="00C54B93" w:rsidP="00570525">
      <w:pPr>
        <w:pStyle w:val="NoSpacing"/>
        <w:numPr>
          <w:ilvl w:val="0"/>
          <w:numId w:val="13"/>
        </w:numPr>
      </w:pPr>
      <w:r w:rsidRPr="00C54B93">
        <w:t>For slide culture- these should be placed in sharps containers. Is it feasible to autoclave sharps containers immediately after each 24 hr experiment?</w:t>
      </w:r>
    </w:p>
    <w:p w14:paraId="3FA6CEBB" w14:textId="31A47B29" w:rsidR="00C54B93" w:rsidRDefault="00C54B93" w:rsidP="00570525">
      <w:pPr>
        <w:pStyle w:val="NoSpacing"/>
        <w:numPr>
          <w:ilvl w:val="0"/>
          <w:numId w:val="13"/>
        </w:numPr>
      </w:pPr>
      <w:r w:rsidRPr="00C54B93">
        <w:t>Why is 24 hours selected as the contact time for bleach?</w:t>
      </w:r>
    </w:p>
    <w:p w14:paraId="7BE3295A" w14:textId="5C64F90E" w:rsidR="00C54B93" w:rsidRDefault="00C54B93" w:rsidP="00570525">
      <w:pPr>
        <w:pStyle w:val="NoSpacing"/>
        <w:numPr>
          <w:ilvl w:val="0"/>
          <w:numId w:val="13"/>
        </w:numPr>
      </w:pPr>
      <w:r w:rsidRPr="00C54B93">
        <w:t>If FLA require 24 hr contact time with bleach, is ethanol (conc.?) sufficient to disinfect microscope surfaces?</w:t>
      </w:r>
    </w:p>
    <w:p w14:paraId="16566CB5" w14:textId="449125FA" w:rsidR="00C54B93" w:rsidRDefault="00C54B93" w:rsidP="00C54B93">
      <w:pPr>
        <w:pStyle w:val="NoSpacing"/>
        <w:ind w:left="2160"/>
      </w:pPr>
      <w:r>
        <w:t>Personnel section:</w:t>
      </w:r>
    </w:p>
    <w:p w14:paraId="0B8359DE" w14:textId="12AB7C1D" w:rsidR="00C54B93" w:rsidRDefault="00C54B93" w:rsidP="00570525">
      <w:pPr>
        <w:pStyle w:val="NoSpacing"/>
        <w:numPr>
          <w:ilvl w:val="0"/>
          <w:numId w:val="12"/>
        </w:numPr>
      </w:pPr>
      <w:r>
        <w:t>Have personnel complete BSL2 Risk Assessment Baseline</w:t>
      </w:r>
    </w:p>
    <w:p w14:paraId="7838BF2F" w14:textId="015F204A" w:rsidR="00C54B93" w:rsidRDefault="00C54B93" w:rsidP="00C54B93">
      <w:pPr>
        <w:pStyle w:val="NoSpacing"/>
        <w:ind w:left="2160"/>
      </w:pPr>
      <w:r>
        <w:t>Funding section:</w:t>
      </w:r>
    </w:p>
    <w:p w14:paraId="2A0251F9" w14:textId="67E1FD7B" w:rsidR="00C54B93" w:rsidRDefault="00C54B93" w:rsidP="00570525">
      <w:pPr>
        <w:pStyle w:val="NoSpacing"/>
        <w:numPr>
          <w:ilvl w:val="0"/>
          <w:numId w:val="12"/>
        </w:numPr>
      </w:pPr>
      <w:r>
        <w:t>Update funding</w:t>
      </w:r>
    </w:p>
    <w:p w14:paraId="6D0AAB4D" w14:textId="04C2A773" w:rsidR="00C54B93" w:rsidRDefault="00C54B93" w:rsidP="00C54B93">
      <w:pPr>
        <w:pStyle w:val="NoSpacing"/>
        <w:ind w:left="2160"/>
      </w:pPr>
      <w:r>
        <w:t>Microorganisms/Infectious Materials section</w:t>
      </w:r>
    </w:p>
    <w:p w14:paraId="0C5D2961" w14:textId="4FBCE130" w:rsidR="00C54B93" w:rsidRDefault="00C54B93" w:rsidP="00570525">
      <w:pPr>
        <w:pStyle w:val="NoSpacing"/>
        <w:numPr>
          <w:ilvl w:val="0"/>
          <w:numId w:val="10"/>
        </w:numPr>
      </w:pPr>
      <w:r>
        <w:t>I</w:t>
      </w:r>
      <w:r w:rsidRPr="00C54B93">
        <w:t>nclude strain names of N. fowleri being used</w:t>
      </w:r>
    </w:p>
    <w:p w14:paraId="724F8A01" w14:textId="339E9B93" w:rsidR="00C54B93" w:rsidRDefault="00C54B93" w:rsidP="00570525">
      <w:pPr>
        <w:pStyle w:val="NoSpacing"/>
        <w:numPr>
          <w:ilvl w:val="0"/>
          <w:numId w:val="10"/>
        </w:numPr>
      </w:pPr>
      <w:r>
        <w:t>List strain names for unlisted microorganisms/infectious agents to be used</w:t>
      </w:r>
    </w:p>
    <w:p w14:paraId="79A2B6BF" w14:textId="0B1E94F6" w:rsidR="00C54B93" w:rsidRDefault="00C54B93" w:rsidP="00C54B93">
      <w:pPr>
        <w:pStyle w:val="NoSpacing"/>
        <w:ind w:left="2160"/>
      </w:pPr>
      <w:r>
        <w:t>Biosafety Operating Procedures section:</w:t>
      </w:r>
    </w:p>
    <w:p w14:paraId="13B79E6B" w14:textId="207C977D" w:rsidR="00C54B93" w:rsidRDefault="00C54B93" w:rsidP="00570525">
      <w:pPr>
        <w:pStyle w:val="NoSpacing"/>
        <w:numPr>
          <w:ilvl w:val="0"/>
          <w:numId w:val="11"/>
        </w:numPr>
      </w:pPr>
      <w:r>
        <w:t>Attach current Laboratory Specific Biosafety Manual and current versions of PSDS</w:t>
      </w:r>
    </w:p>
    <w:p w14:paraId="490CDAAD" w14:textId="7815A583" w:rsidR="00C54B93" w:rsidRDefault="00C54B93" w:rsidP="00570525">
      <w:pPr>
        <w:pStyle w:val="NoSpacing"/>
        <w:numPr>
          <w:ilvl w:val="0"/>
          <w:numId w:val="11"/>
        </w:numPr>
      </w:pPr>
      <w:r w:rsidRPr="00C54B93">
        <w:t>Sharps disposal is marked yes in Question 11.17, but this question is marked no and no description of how sharps are used is included. Please align.</w:t>
      </w:r>
    </w:p>
    <w:p w14:paraId="5291ECEB" w14:textId="608AD041" w:rsidR="00C54B93" w:rsidRDefault="00C54B93" w:rsidP="00570525">
      <w:pPr>
        <w:pStyle w:val="NoSpacing"/>
        <w:numPr>
          <w:ilvl w:val="0"/>
          <w:numId w:val="11"/>
        </w:numPr>
      </w:pPr>
      <w:r w:rsidRPr="00C54B93">
        <w:t>The bleach contact time is not in agreement with language in the protocol objectives. Please reconcile.</w:t>
      </w:r>
    </w:p>
    <w:p w14:paraId="6FF573C7" w14:textId="2DABFAE5" w:rsidR="00C54B93" w:rsidRDefault="00C54B93" w:rsidP="00C54B93">
      <w:pPr>
        <w:pStyle w:val="NoSpacing"/>
        <w:ind w:left="2880"/>
      </w:pPr>
    </w:p>
    <w:p w14:paraId="37A3A647" w14:textId="77777777" w:rsidR="002132F9" w:rsidRDefault="002132F9" w:rsidP="002132F9">
      <w:pPr>
        <w:pStyle w:val="NoSpacing"/>
      </w:pPr>
    </w:p>
    <w:p w14:paraId="2D6B2F8A" w14:textId="77777777" w:rsidR="008F7299" w:rsidRDefault="008F7299" w:rsidP="002132F9">
      <w:pPr>
        <w:pStyle w:val="NoSpacing"/>
      </w:pPr>
    </w:p>
    <w:p w14:paraId="5DF79483" w14:textId="5884EFE3" w:rsidR="00571FF9" w:rsidRPr="00705808" w:rsidRDefault="008F7299" w:rsidP="00571FF9">
      <w:pPr>
        <w:pStyle w:val="NoSpacing"/>
        <w:ind w:left="1440"/>
      </w:pPr>
      <w:r w:rsidRPr="002B0065">
        <w:rPr>
          <w:b/>
          <w:bCs/>
        </w:rPr>
        <w:lastRenderedPageBreak/>
        <w:t>382</w:t>
      </w:r>
      <w:r w:rsidRPr="00431536">
        <w:rPr>
          <w:b/>
          <w:bCs/>
        </w:rPr>
        <w:t xml:space="preserve"> </w:t>
      </w:r>
      <w:r>
        <w:t>Martin</w:t>
      </w:r>
      <w:r w:rsidRPr="00431536">
        <w:t xml:space="preserve"> “</w:t>
      </w:r>
      <w:r w:rsidRPr="00346F7F">
        <w:t>Biological Specimen Testing in the Translational Biomarkers Core Laboratory (TBCL)</w:t>
      </w:r>
      <w:r>
        <w:t>”</w:t>
      </w:r>
      <w:r>
        <w:rPr>
          <w:i/>
          <w:iCs/>
        </w:rPr>
        <w:t xml:space="preserve"> </w:t>
      </w:r>
      <w:r w:rsidR="00571FF9" w:rsidRPr="00705808">
        <w:rPr>
          <w:b/>
          <w:bCs/>
        </w:rPr>
        <w:t xml:space="preserve">Overview: </w:t>
      </w:r>
      <w:r>
        <w:t>T</w:t>
      </w:r>
      <w:r w:rsidRPr="008F7299">
        <w:t>o create a blanket biosafety protocol to allow internal and external human biological samples to be submitted to the Translational Biomarkers Core Laboratory (TBCL) for analytical analyses.</w:t>
      </w:r>
      <w:r w:rsidR="00570525">
        <w:t xml:space="preserve"> MSU Core lab facility offering analytical services</w:t>
      </w:r>
    </w:p>
    <w:p w14:paraId="7E0960C5" w14:textId="77777777" w:rsidR="00571FF9" w:rsidRPr="00705808" w:rsidRDefault="00571FF9" w:rsidP="00571FF9">
      <w:pPr>
        <w:pStyle w:val="NoSpacing"/>
        <w:ind w:left="1440"/>
      </w:pPr>
    </w:p>
    <w:p w14:paraId="4863A1A9" w14:textId="60C55DB3" w:rsidR="00571FF9" w:rsidRPr="00570525" w:rsidRDefault="00571FF9" w:rsidP="00570525">
      <w:pPr>
        <w:pStyle w:val="NoSpacing"/>
        <w:ind w:left="1440"/>
      </w:pPr>
      <w:r w:rsidRPr="00705808">
        <w:rPr>
          <w:b/>
          <w:bCs/>
        </w:rPr>
        <w:t>Biohazardous Agents:</w:t>
      </w:r>
      <w:r w:rsidR="00B216BA">
        <w:rPr>
          <w:b/>
          <w:bCs/>
        </w:rPr>
        <w:t xml:space="preserve"> </w:t>
      </w:r>
      <w:r w:rsidR="00570525">
        <w:t>none</w:t>
      </w:r>
      <w:r w:rsidRPr="00B216BA">
        <w:tab/>
      </w:r>
      <w:r w:rsidRPr="00B216BA">
        <w:tab/>
      </w:r>
      <w:r w:rsidR="00B216BA" w:rsidRPr="002132F9">
        <w:tab/>
      </w:r>
      <w:r w:rsidR="00B216BA" w:rsidRPr="002132F9">
        <w:tab/>
      </w:r>
      <w:r w:rsidR="00B216BA" w:rsidRPr="002132F9">
        <w:tab/>
      </w:r>
    </w:p>
    <w:p w14:paraId="208F5E93" w14:textId="77777777" w:rsidR="00B216BA" w:rsidRDefault="00B216BA" w:rsidP="00571FF9">
      <w:pPr>
        <w:adjustRightInd w:val="0"/>
        <w:ind w:left="1440"/>
        <w:rPr>
          <w:b/>
          <w:bCs/>
        </w:rPr>
      </w:pPr>
    </w:p>
    <w:p w14:paraId="313DB2DA" w14:textId="3F1E0509" w:rsidR="00571FF9" w:rsidRPr="00705808" w:rsidRDefault="00571FF9" w:rsidP="00571FF9">
      <w:pPr>
        <w:adjustRightInd w:val="0"/>
        <w:ind w:left="1440"/>
        <w:rPr>
          <w:b/>
          <w:bCs/>
        </w:rPr>
      </w:pPr>
      <w:r w:rsidRPr="00705808">
        <w:rPr>
          <w:b/>
          <w:bCs/>
        </w:rPr>
        <w:t xml:space="preserve">Recombinant/Synthetic Nucleic Acid Molecules: </w:t>
      </w:r>
      <w:r w:rsidR="00570525" w:rsidRPr="00570525">
        <w:t>none</w:t>
      </w:r>
      <w:r>
        <w:tab/>
      </w:r>
    </w:p>
    <w:p w14:paraId="141C7618" w14:textId="77777777" w:rsidR="00571FF9" w:rsidRPr="00705808" w:rsidRDefault="00571FF9" w:rsidP="00571FF9">
      <w:pPr>
        <w:pStyle w:val="NoSpacing"/>
        <w:ind w:left="1440"/>
      </w:pPr>
    </w:p>
    <w:p w14:paraId="028A3664" w14:textId="1175A57E" w:rsidR="007F6871" w:rsidRDefault="00571FF9" w:rsidP="00571FF9">
      <w:pPr>
        <w:pStyle w:val="NoSpacing"/>
        <w:ind w:left="1440"/>
      </w:pPr>
      <w:r w:rsidRPr="00FA797B">
        <w:t xml:space="preserve">Motion to return for modification and </w:t>
      </w:r>
      <w:r w:rsidR="00570525" w:rsidRPr="001B67FE">
        <w:t>send to DMR upon resubmission</w:t>
      </w:r>
    </w:p>
    <w:p w14:paraId="6E923E49" w14:textId="0B16DEED" w:rsidR="00E96FB3" w:rsidRDefault="00E96FB3" w:rsidP="00E96FB3">
      <w:pPr>
        <w:pStyle w:val="NoSpacing"/>
        <w:ind w:left="1440"/>
      </w:pPr>
      <w:r>
        <w:t>Approved 1</w:t>
      </w:r>
      <w:r w:rsidR="00570525">
        <w:t>1</w:t>
      </w:r>
      <w:r>
        <w:t xml:space="preserve">, Nays 0, Abstention </w:t>
      </w:r>
      <w:r w:rsidR="00570525">
        <w:t>0</w:t>
      </w:r>
    </w:p>
    <w:p w14:paraId="22EB2D1E" w14:textId="70D04F97" w:rsidR="00571FF9" w:rsidRDefault="00571FF9" w:rsidP="00571FF9">
      <w:pPr>
        <w:pStyle w:val="NoSpacing"/>
        <w:ind w:left="1440"/>
      </w:pPr>
      <w:r w:rsidRPr="00FA797B">
        <w:t>Approved items to be addressed include:</w:t>
      </w:r>
    </w:p>
    <w:p w14:paraId="5FCFFDDC" w14:textId="7A414907" w:rsidR="00570525" w:rsidRDefault="00570525" w:rsidP="00571FF9">
      <w:pPr>
        <w:pStyle w:val="NoSpacing"/>
        <w:ind w:left="1440"/>
      </w:pPr>
      <w:r>
        <w:tab/>
        <w:t>Principal Investigator:</w:t>
      </w:r>
    </w:p>
    <w:p w14:paraId="2B3069C6" w14:textId="58E37114" w:rsidR="00570525" w:rsidRPr="00705808" w:rsidRDefault="00570525" w:rsidP="00570525">
      <w:pPr>
        <w:pStyle w:val="NoSpacing"/>
        <w:numPr>
          <w:ilvl w:val="0"/>
          <w:numId w:val="14"/>
        </w:numPr>
      </w:pPr>
      <w:r>
        <w:t>Complete required training</w:t>
      </w:r>
    </w:p>
    <w:p w14:paraId="332EACCB" w14:textId="09FD1273" w:rsidR="00571FF9" w:rsidRDefault="00FA797B" w:rsidP="00571FF9">
      <w:pPr>
        <w:pStyle w:val="NoSpacing"/>
        <w:ind w:left="1440"/>
      </w:pPr>
      <w:r>
        <w:tab/>
        <w:t>Protocol Objectives section:</w:t>
      </w:r>
    </w:p>
    <w:p w14:paraId="6A3FD91E" w14:textId="04D7C3C6" w:rsidR="00570525" w:rsidRDefault="00570525" w:rsidP="00570525">
      <w:pPr>
        <w:pStyle w:val="NoSpacing"/>
        <w:numPr>
          <w:ilvl w:val="0"/>
          <w:numId w:val="14"/>
        </w:numPr>
      </w:pPr>
      <w:r w:rsidRPr="00570525">
        <w:t xml:space="preserve">Please clarify - The first paragraph states that </w:t>
      </w:r>
      <w:proofErr w:type="gramStart"/>
      <w:r w:rsidRPr="00570525">
        <w:t>the TBCL</w:t>
      </w:r>
      <w:proofErr w:type="gramEnd"/>
      <w:r w:rsidRPr="00570525">
        <w:t xml:space="preserve"> will not be involved in the sample collection. The second paragraph states that sample collection will conform to the "collection of human biological </w:t>
      </w:r>
      <w:proofErr w:type="gramStart"/>
      <w:r w:rsidRPr="00570525">
        <w:t>specimens</w:t>
      </w:r>
      <w:proofErr w:type="gramEnd"/>
      <w:r w:rsidRPr="00570525">
        <w:t xml:space="preserve"> policy."</w:t>
      </w:r>
    </w:p>
    <w:p w14:paraId="66ED8FE8" w14:textId="1C58D05C" w:rsidR="00FA797B" w:rsidRDefault="00FA797B" w:rsidP="00FA797B">
      <w:pPr>
        <w:pStyle w:val="NoSpacing"/>
        <w:ind w:left="2160"/>
      </w:pPr>
      <w:r>
        <w:t>Protocols Associates section:</w:t>
      </w:r>
    </w:p>
    <w:p w14:paraId="431473B2" w14:textId="73E7C3EF" w:rsidR="00FA797B" w:rsidRDefault="00570525" w:rsidP="00570525">
      <w:pPr>
        <w:pStyle w:val="NoSpacing"/>
        <w:numPr>
          <w:ilvl w:val="0"/>
          <w:numId w:val="14"/>
        </w:numPr>
      </w:pPr>
      <w:r w:rsidRPr="00570525">
        <w:t xml:space="preserve">Text was deleted in Responsibilities/Comments boxes. These are not utilized to ensure compliance </w:t>
      </w:r>
      <w:proofErr w:type="gramStart"/>
      <w:r w:rsidRPr="00570525">
        <w:t>in</w:t>
      </w:r>
      <w:proofErr w:type="gramEnd"/>
      <w:r w:rsidRPr="00570525">
        <w:t xml:space="preserve"> the event responsibilities change.</w:t>
      </w:r>
    </w:p>
    <w:p w14:paraId="4CBE1CDD" w14:textId="5ADB632C" w:rsidR="00570525" w:rsidRDefault="00570525" w:rsidP="00570525">
      <w:pPr>
        <w:pStyle w:val="NoSpacing"/>
        <w:ind w:left="2160"/>
      </w:pPr>
      <w:r>
        <w:t xml:space="preserve">Laboratory Biosafety Manual: </w:t>
      </w:r>
    </w:p>
    <w:p w14:paraId="42AE4699" w14:textId="037216FE" w:rsidR="00570525" w:rsidRDefault="00570525" w:rsidP="00570525">
      <w:pPr>
        <w:pStyle w:val="NoSpacing"/>
        <w:numPr>
          <w:ilvl w:val="0"/>
          <w:numId w:val="14"/>
        </w:numPr>
      </w:pPr>
      <w:proofErr w:type="spellStart"/>
      <w:r w:rsidRPr="00570525">
        <w:t>MicroChem</w:t>
      </w:r>
      <w:proofErr w:type="spellEnd"/>
      <w:r w:rsidRPr="00570525">
        <w:t xml:space="preserve"> is not selected in the biosafety manual. Please update </w:t>
      </w:r>
      <w:proofErr w:type="gramStart"/>
      <w:r w:rsidRPr="00570525">
        <w:t>manual</w:t>
      </w:r>
      <w:proofErr w:type="gramEnd"/>
      <w:r w:rsidRPr="00570525">
        <w:t xml:space="preserve"> and reattach.</w:t>
      </w:r>
    </w:p>
    <w:p w14:paraId="3B34BFFA" w14:textId="0A50DA82" w:rsidR="00570525" w:rsidRDefault="00570525" w:rsidP="00570525">
      <w:pPr>
        <w:pStyle w:val="NoSpacing"/>
        <w:ind w:left="2160"/>
      </w:pPr>
      <w:r>
        <w:t>Disinfection Procedures:</w:t>
      </w:r>
    </w:p>
    <w:p w14:paraId="5BCBF2A2" w14:textId="77777777" w:rsidR="00570525" w:rsidRDefault="00570525" w:rsidP="00570525">
      <w:pPr>
        <w:pStyle w:val="NoSpacing"/>
        <w:numPr>
          <w:ilvl w:val="0"/>
          <w:numId w:val="14"/>
        </w:numPr>
      </w:pPr>
      <w:r w:rsidRPr="00570525">
        <w:t xml:space="preserve">"Stock" </w:t>
      </w:r>
      <w:proofErr w:type="spellStart"/>
      <w:r w:rsidRPr="00570525">
        <w:t>MicroChem</w:t>
      </w:r>
      <w:proofErr w:type="spellEnd"/>
      <w:r w:rsidRPr="00570525">
        <w:t xml:space="preserve"> is not a final disinfecting concentration. Please clarify. </w:t>
      </w:r>
    </w:p>
    <w:p w14:paraId="03D80499" w14:textId="01E749DF" w:rsidR="00570525" w:rsidRDefault="00570525" w:rsidP="00570525">
      <w:pPr>
        <w:pStyle w:val="NoSpacing"/>
        <w:numPr>
          <w:ilvl w:val="0"/>
          <w:numId w:val="14"/>
        </w:numPr>
      </w:pPr>
      <w:proofErr w:type="spellStart"/>
      <w:r w:rsidRPr="00570525">
        <w:t>MicroChem</w:t>
      </w:r>
      <w:proofErr w:type="spellEnd"/>
      <w:r w:rsidRPr="00570525">
        <w:t xml:space="preserve"> is not selected in the biosafety manual. Please update </w:t>
      </w:r>
      <w:proofErr w:type="gramStart"/>
      <w:r w:rsidRPr="00570525">
        <w:t>manual</w:t>
      </w:r>
      <w:proofErr w:type="gramEnd"/>
      <w:r w:rsidRPr="00570525">
        <w:t>.</w:t>
      </w:r>
    </w:p>
    <w:p w14:paraId="7187BED3" w14:textId="77777777" w:rsidR="00570525" w:rsidRDefault="00570525" w:rsidP="00570525">
      <w:pPr>
        <w:pStyle w:val="NoSpacing"/>
      </w:pPr>
    </w:p>
    <w:p w14:paraId="338C5B85" w14:textId="77777777" w:rsidR="00570525" w:rsidRPr="00705808" w:rsidRDefault="00570525" w:rsidP="00570525">
      <w:pPr>
        <w:pStyle w:val="NoSpacing"/>
        <w:ind w:left="720"/>
      </w:pPr>
    </w:p>
    <w:p w14:paraId="520CAEE8" w14:textId="4236B443" w:rsidR="00571FF9" w:rsidRDefault="00136A43" w:rsidP="00571FF9">
      <w:pPr>
        <w:pStyle w:val="NoSpacing"/>
        <w:ind w:left="1440"/>
      </w:pPr>
      <w:r w:rsidRPr="002B0065">
        <w:rPr>
          <w:b/>
          <w:bCs/>
        </w:rPr>
        <w:t>388</w:t>
      </w:r>
      <w:r w:rsidRPr="00431536">
        <w:rPr>
          <w:b/>
          <w:bCs/>
        </w:rPr>
        <w:t xml:space="preserve"> </w:t>
      </w:r>
      <w:r>
        <w:t>Martin</w:t>
      </w:r>
      <w:r w:rsidRPr="00431536">
        <w:t xml:space="preserve"> “</w:t>
      </w:r>
      <w:r w:rsidRPr="00346F7F">
        <w:t>Biology of Aging Laboratory Molecular Biology Work and Animal Experiments Using LPS</w:t>
      </w:r>
      <w:r>
        <w:t>”</w:t>
      </w:r>
      <w:r>
        <w:rPr>
          <w:i/>
          <w:iCs/>
        </w:rPr>
        <w:t xml:space="preserve"> </w:t>
      </w:r>
      <w:r w:rsidR="00571FF9" w:rsidRPr="00705808">
        <w:rPr>
          <w:b/>
          <w:bCs/>
        </w:rPr>
        <w:t xml:space="preserve">Overview: </w:t>
      </w:r>
      <w:r w:rsidR="00B84CB2" w:rsidRPr="00B84CB2">
        <w:t>to generate a reporter cell line to be used for high throughput screening of small molecules to identify compounds that activate PGC-1a in vitro.</w:t>
      </w:r>
    </w:p>
    <w:p w14:paraId="05391132" w14:textId="77777777" w:rsidR="00B84CB2" w:rsidRPr="00705808" w:rsidRDefault="00B84CB2" w:rsidP="00571FF9">
      <w:pPr>
        <w:pStyle w:val="NoSpacing"/>
        <w:ind w:left="1440"/>
      </w:pPr>
    </w:p>
    <w:p w14:paraId="4B9EEEA5" w14:textId="71F11D6D" w:rsidR="00571FF9" w:rsidRPr="00705808" w:rsidRDefault="00571FF9" w:rsidP="00571FF9">
      <w:pPr>
        <w:pStyle w:val="NoSpacing"/>
        <w:ind w:left="1440"/>
        <w:rPr>
          <w:b/>
          <w:bCs/>
        </w:rPr>
      </w:pPr>
      <w:r w:rsidRPr="00705808">
        <w:rPr>
          <w:b/>
          <w:bCs/>
        </w:rPr>
        <w:t>Biohazardous Agents:</w:t>
      </w:r>
      <w:r w:rsidR="00FA797B">
        <w:rPr>
          <w:b/>
          <w:bCs/>
        </w:rPr>
        <w:t xml:space="preserve"> </w:t>
      </w:r>
      <w:r w:rsidR="00B84CB2">
        <w:t>Escherichia coli cloning</w:t>
      </w:r>
    </w:p>
    <w:p w14:paraId="2B360D27" w14:textId="3D180A50" w:rsidR="00571FF9" w:rsidRPr="00705808" w:rsidRDefault="00571FF9" w:rsidP="00571FF9">
      <w:pPr>
        <w:pStyle w:val="NoSpacing"/>
        <w:ind w:left="1440"/>
        <w:rPr>
          <w:b/>
          <w:bCs/>
        </w:rPr>
      </w:pPr>
      <w:r w:rsidRPr="00705808">
        <w:rPr>
          <w:b/>
          <w:bCs/>
        </w:rPr>
        <w:t>Strains:</w:t>
      </w:r>
      <w:r w:rsidRPr="00705808">
        <w:tab/>
      </w:r>
      <w:r w:rsidR="00B84CB2">
        <w:t>DH5alpha</w:t>
      </w:r>
      <w:r w:rsidRPr="00705808">
        <w:tab/>
      </w:r>
      <w:r w:rsidRPr="00705808">
        <w:tab/>
      </w:r>
      <w:r w:rsidRPr="00705808">
        <w:tab/>
      </w:r>
      <w:r w:rsidRPr="00705808">
        <w:tab/>
      </w:r>
      <w:r w:rsidRPr="00705808">
        <w:tab/>
      </w:r>
      <w:r w:rsidR="00FA797B">
        <w:tab/>
      </w:r>
      <w:r w:rsidRPr="00705808">
        <w:rPr>
          <w:b/>
          <w:bCs/>
        </w:rPr>
        <w:t xml:space="preserve">Biosafety Level: </w:t>
      </w:r>
      <w:r w:rsidR="00FA797B" w:rsidRPr="00FA797B">
        <w:t>1</w:t>
      </w:r>
    </w:p>
    <w:p w14:paraId="4E739099" w14:textId="77777777" w:rsidR="00FA797B" w:rsidRDefault="00FA797B" w:rsidP="00571FF9">
      <w:pPr>
        <w:pStyle w:val="NoSpacing"/>
        <w:ind w:left="1440"/>
        <w:rPr>
          <w:b/>
          <w:bCs/>
        </w:rPr>
      </w:pPr>
    </w:p>
    <w:p w14:paraId="244FF244" w14:textId="6B9E47A3" w:rsidR="00FA797B" w:rsidRDefault="00FA797B" w:rsidP="00571FF9">
      <w:pPr>
        <w:pStyle w:val="NoSpacing"/>
        <w:ind w:left="1440"/>
        <w:rPr>
          <w:b/>
          <w:bCs/>
        </w:rPr>
      </w:pPr>
      <w:r w:rsidRPr="00705808">
        <w:rPr>
          <w:b/>
          <w:bCs/>
        </w:rPr>
        <w:t>Recombinant/Synthetic Nucleic Acid Molecules:</w:t>
      </w:r>
      <w:r>
        <w:rPr>
          <w:b/>
          <w:bCs/>
        </w:rPr>
        <w:t xml:space="preserve"> </w:t>
      </w:r>
    </w:p>
    <w:p w14:paraId="6EAE2D38" w14:textId="46B24587" w:rsidR="00B84CB2" w:rsidRDefault="00B84CB2" w:rsidP="00B84CB2">
      <w:pPr>
        <w:adjustRightInd w:val="0"/>
        <w:ind w:left="1440"/>
      </w:pPr>
      <w:r w:rsidRPr="00E84FFB">
        <w:rPr>
          <w:b/>
          <w:bCs/>
        </w:rPr>
        <w:t>Host:</w:t>
      </w:r>
      <w:r w:rsidRPr="00E84FFB">
        <w:t xml:space="preserve"> </w:t>
      </w:r>
      <w:r w:rsidRPr="00B84CB2">
        <w:t>E. coli</w:t>
      </w:r>
      <w:r w:rsidRPr="00E84FFB">
        <w:rPr>
          <w:b/>
          <w:bCs/>
        </w:rPr>
        <w:tab/>
      </w:r>
      <w:r w:rsidRPr="00E84FFB">
        <w:rPr>
          <w:b/>
          <w:bCs/>
        </w:rPr>
        <w:tab/>
      </w:r>
      <w:r w:rsidRPr="00E84FFB">
        <w:rPr>
          <w:b/>
          <w:bCs/>
        </w:rPr>
        <w:tab/>
      </w:r>
      <w:r>
        <w:rPr>
          <w:b/>
          <w:bCs/>
        </w:rPr>
        <w:tab/>
      </w:r>
      <w:r>
        <w:rPr>
          <w:b/>
          <w:bCs/>
        </w:rPr>
        <w:tab/>
      </w:r>
      <w:r>
        <w:rPr>
          <w:b/>
          <w:bCs/>
        </w:rPr>
        <w:tab/>
      </w:r>
      <w:r>
        <w:rPr>
          <w:b/>
          <w:bCs/>
        </w:rPr>
        <w:tab/>
      </w:r>
      <w:r w:rsidRPr="00E84FFB">
        <w:rPr>
          <w:b/>
          <w:bCs/>
        </w:rPr>
        <w:t>Vector/Plasmid:</w:t>
      </w:r>
      <w:r w:rsidRPr="00E473E1">
        <w:t xml:space="preserve"> </w:t>
      </w:r>
      <w:r w:rsidRPr="00B84CB2">
        <w:t>pGL3-basic</w:t>
      </w:r>
    </w:p>
    <w:p w14:paraId="2B09B9E0" w14:textId="66B44F46" w:rsidR="00B84CB2" w:rsidRPr="00EC05B9" w:rsidRDefault="00B84CB2" w:rsidP="00B84CB2">
      <w:pPr>
        <w:adjustRightInd w:val="0"/>
        <w:ind w:left="1440"/>
      </w:pPr>
      <w:r w:rsidRPr="00E84FFB">
        <w:rPr>
          <w:b/>
          <w:bCs/>
        </w:rPr>
        <w:t>Inserted Nucleic Acids/Genes of Interest:</w:t>
      </w:r>
      <w:r>
        <w:t xml:space="preserve"> </w:t>
      </w:r>
      <w:r w:rsidRPr="00B84CB2">
        <w:t>luciferase reporter behind PPARGC1a promoter</w:t>
      </w:r>
    </w:p>
    <w:p w14:paraId="2D64551E" w14:textId="7FB529FE" w:rsidR="00B84CB2" w:rsidRDefault="00B84CB2" w:rsidP="00B84CB2">
      <w:pPr>
        <w:adjustRightInd w:val="0"/>
        <w:ind w:left="1440"/>
      </w:pPr>
      <w:r w:rsidRPr="00E84FFB">
        <w:rPr>
          <w:b/>
          <w:bCs/>
        </w:rPr>
        <w:t>Host:</w:t>
      </w:r>
      <w:r w:rsidRPr="00E84FFB">
        <w:t xml:space="preserve"> </w:t>
      </w:r>
      <w:r w:rsidRPr="00B84CB2">
        <w:t>E. coli</w:t>
      </w:r>
      <w:r w:rsidRPr="00E84FFB">
        <w:rPr>
          <w:b/>
          <w:bCs/>
        </w:rPr>
        <w:tab/>
      </w:r>
      <w:r w:rsidRPr="00E84FFB">
        <w:rPr>
          <w:b/>
          <w:bCs/>
        </w:rPr>
        <w:tab/>
      </w:r>
      <w:r w:rsidRPr="00E84FFB">
        <w:rPr>
          <w:b/>
          <w:bCs/>
        </w:rPr>
        <w:tab/>
      </w:r>
      <w:r w:rsidRPr="00E84FFB">
        <w:rPr>
          <w:b/>
          <w:bCs/>
        </w:rPr>
        <w:tab/>
      </w:r>
      <w:r>
        <w:rPr>
          <w:b/>
          <w:bCs/>
        </w:rPr>
        <w:tab/>
      </w:r>
      <w:r>
        <w:rPr>
          <w:b/>
          <w:bCs/>
        </w:rPr>
        <w:tab/>
      </w:r>
      <w:r>
        <w:rPr>
          <w:b/>
          <w:bCs/>
        </w:rPr>
        <w:tab/>
      </w:r>
      <w:r w:rsidRPr="00E84FFB">
        <w:rPr>
          <w:b/>
          <w:bCs/>
        </w:rPr>
        <w:t>Vector/Plasmid:</w:t>
      </w:r>
      <w:r w:rsidRPr="00E473E1">
        <w:t xml:space="preserve"> </w:t>
      </w:r>
      <w:r w:rsidRPr="00B84CB2">
        <w:t>pcDNA3.1</w:t>
      </w:r>
    </w:p>
    <w:p w14:paraId="7D2236F6" w14:textId="58F7A7AC" w:rsidR="00B84CB2" w:rsidRPr="00EC05B9" w:rsidRDefault="00B84CB2" w:rsidP="00B84CB2">
      <w:pPr>
        <w:adjustRightInd w:val="0"/>
        <w:ind w:left="1440"/>
      </w:pPr>
      <w:r w:rsidRPr="00E84FFB">
        <w:rPr>
          <w:b/>
          <w:bCs/>
        </w:rPr>
        <w:t>Inserted Nucleic Acids/Genes of Interest:</w:t>
      </w:r>
      <w:r>
        <w:t xml:space="preserve"> none</w:t>
      </w:r>
    </w:p>
    <w:p w14:paraId="2F2A1D64" w14:textId="473151E0" w:rsidR="00B84CB2" w:rsidRDefault="00B84CB2" w:rsidP="00B84CB2">
      <w:pPr>
        <w:adjustRightInd w:val="0"/>
        <w:ind w:left="1440"/>
      </w:pPr>
      <w:r w:rsidRPr="00E84FFB">
        <w:rPr>
          <w:b/>
          <w:bCs/>
        </w:rPr>
        <w:t>Host:</w:t>
      </w:r>
      <w:r w:rsidRPr="00E84FFB">
        <w:t xml:space="preserve"> </w:t>
      </w:r>
      <w:r w:rsidRPr="00B84CB2">
        <w:t>Mouse cell line (SIMA9)</w:t>
      </w:r>
      <w:r>
        <w:tab/>
      </w:r>
      <w:r>
        <w:tab/>
      </w:r>
      <w:r>
        <w:tab/>
      </w:r>
      <w:r>
        <w:tab/>
      </w:r>
      <w:r>
        <w:tab/>
      </w:r>
      <w:r w:rsidRPr="00E84FFB">
        <w:rPr>
          <w:b/>
          <w:bCs/>
        </w:rPr>
        <w:t>Vector/Plasmid:</w:t>
      </w:r>
      <w:r w:rsidRPr="00E473E1">
        <w:t xml:space="preserve"> </w:t>
      </w:r>
      <w:r w:rsidRPr="00B84CB2">
        <w:t>pGL3; pcDNA3.1</w:t>
      </w:r>
    </w:p>
    <w:p w14:paraId="7DB64CA8" w14:textId="10D023B8" w:rsidR="00B84CB2" w:rsidRPr="00EC05B9" w:rsidRDefault="00B84CB2" w:rsidP="00B84CB2">
      <w:pPr>
        <w:adjustRightInd w:val="0"/>
        <w:ind w:left="1440"/>
      </w:pPr>
      <w:r w:rsidRPr="00E84FFB">
        <w:rPr>
          <w:b/>
          <w:bCs/>
        </w:rPr>
        <w:t>Inserted Nucleic Acids/Genes of Interest:</w:t>
      </w:r>
      <w:r>
        <w:t xml:space="preserve"> </w:t>
      </w:r>
      <w:r w:rsidRPr="00B84CB2">
        <w:t>luciferase</w:t>
      </w:r>
    </w:p>
    <w:p w14:paraId="2F2C9C05" w14:textId="77777777" w:rsidR="00B84CB2" w:rsidRPr="00705808" w:rsidRDefault="00B84CB2" w:rsidP="00B84CB2">
      <w:pPr>
        <w:adjustRightInd w:val="0"/>
        <w:ind w:left="1440"/>
      </w:pPr>
    </w:p>
    <w:p w14:paraId="5D6A36E5" w14:textId="37327FF5" w:rsidR="00B84CB2" w:rsidRPr="00705808" w:rsidRDefault="00B84CB2" w:rsidP="00B84CB2">
      <w:pPr>
        <w:adjustRightInd w:val="0"/>
        <w:ind w:left="1440"/>
      </w:pPr>
      <w:r w:rsidRPr="00705808">
        <w:rPr>
          <w:b/>
          <w:bCs/>
        </w:rPr>
        <w:t xml:space="preserve">NIH Guideline: </w:t>
      </w:r>
      <w:r w:rsidRPr="009F01F8">
        <w:t>Section III-</w:t>
      </w:r>
      <w:r>
        <w:t>F, III-D</w:t>
      </w:r>
      <w:r w:rsidRPr="009F01F8">
        <w:t>.</w:t>
      </w:r>
      <w:r w:rsidRPr="009F01F8">
        <w:tab/>
      </w:r>
    </w:p>
    <w:p w14:paraId="6FF16905" w14:textId="77777777" w:rsidR="00B84CB2" w:rsidRPr="00705808" w:rsidRDefault="00B84CB2" w:rsidP="00571FF9">
      <w:pPr>
        <w:pStyle w:val="NoSpacing"/>
        <w:ind w:left="1440"/>
        <w:rPr>
          <w:b/>
          <w:bCs/>
        </w:rPr>
      </w:pPr>
    </w:p>
    <w:p w14:paraId="3E39B0F0" w14:textId="77777777" w:rsidR="007A34A4" w:rsidRDefault="007A34A4" w:rsidP="007A34A4">
      <w:pPr>
        <w:pStyle w:val="NoSpacing"/>
        <w:ind w:left="1440"/>
      </w:pPr>
      <w:r w:rsidRPr="001B67FE">
        <w:t xml:space="preserve">Motion to return for modification and </w:t>
      </w:r>
      <w:r>
        <w:t>BSO approval upon submission</w:t>
      </w:r>
      <w:r w:rsidRPr="001B67FE">
        <w:t xml:space="preserve">. </w:t>
      </w:r>
    </w:p>
    <w:p w14:paraId="4645C3E0" w14:textId="77777777" w:rsidR="007A34A4" w:rsidRDefault="007A34A4" w:rsidP="007A34A4">
      <w:pPr>
        <w:pStyle w:val="NoSpacing"/>
        <w:ind w:left="1440"/>
      </w:pPr>
      <w:r>
        <w:t>Approved 11, Nays 0, Abstention 0</w:t>
      </w:r>
    </w:p>
    <w:p w14:paraId="3749527B" w14:textId="77777777" w:rsidR="00FA797B" w:rsidRDefault="00FA797B" w:rsidP="00FA797B">
      <w:pPr>
        <w:pStyle w:val="NoSpacing"/>
        <w:ind w:left="1440"/>
      </w:pPr>
      <w:r>
        <w:t>Approved i</w:t>
      </w:r>
      <w:r w:rsidRPr="001B67FE">
        <w:t>tems to be addressed include:</w:t>
      </w:r>
    </w:p>
    <w:p w14:paraId="024DB424" w14:textId="52D32E6C" w:rsidR="00571FF9" w:rsidRDefault="00FA797B" w:rsidP="00571FF9">
      <w:pPr>
        <w:pStyle w:val="NoSpacing"/>
        <w:ind w:left="720" w:firstLine="720"/>
      </w:pPr>
      <w:r>
        <w:tab/>
      </w:r>
      <w:r w:rsidR="007A34A4">
        <w:t>Disinfectants to be Used in the ARC:</w:t>
      </w:r>
    </w:p>
    <w:p w14:paraId="0052486C" w14:textId="77777777" w:rsidR="007A34A4" w:rsidRDefault="007A34A4" w:rsidP="007A34A4">
      <w:pPr>
        <w:pStyle w:val="NoSpacing"/>
        <w:numPr>
          <w:ilvl w:val="0"/>
          <w:numId w:val="15"/>
        </w:numPr>
      </w:pPr>
      <w:r w:rsidRPr="007A34A4">
        <w:t>I think the ready-to-use Rescue has a contact time of 1 minute. Please check with Kerri to complete the concentration and contact time parameters.</w:t>
      </w:r>
    </w:p>
    <w:p w14:paraId="285D3DC3" w14:textId="73269AE3" w:rsidR="00FA797B" w:rsidRDefault="007A34A4" w:rsidP="00FA797B">
      <w:pPr>
        <w:pStyle w:val="NoSpacing"/>
        <w:ind w:left="2160"/>
      </w:pPr>
      <w:r>
        <w:t>Laboratory Biosafety Manual:</w:t>
      </w:r>
    </w:p>
    <w:p w14:paraId="45272C0B" w14:textId="0F84E302" w:rsidR="007A34A4" w:rsidRDefault="007A34A4" w:rsidP="007A34A4">
      <w:pPr>
        <w:pStyle w:val="NoSpacing"/>
        <w:numPr>
          <w:ilvl w:val="0"/>
          <w:numId w:val="15"/>
        </w:numPr>
      </w:pPr>
      <w:proofErr w:type="spellStart"/>
      <w:r w:rsidRPr="007A34A4">
        <w:t>MicroChem</w:t>
      </w:r>
      <w:proofErr w:type="spellEnd"/>
      <w:r w:rsidRPr="007A34A4">
        <w:t xml:space="preserve"> is not selected in the biosafety manual. Please update </w:t>
      </w:r>
      <w:proofErr w:type="gramStart"/>
      <w:r w:rsidRPr="007A34A4">
        <w:t>manual</w:t>
      </w:r>
      <w:proofErr w:type="gramEnd"/>
      <w:r w:rsidRPr="007A34A4">
        <w:t xml:space="preserve"> and reattach.</w:t>
      </w:r>
    </w:p>
    <w:p w14:paraId="38C44CD2" w14:textId="66FA19ED" w:rsidR="007A34A4" w:rsidRDefault="007A34A4" w:rsidP="007A34A4">
      <w:pPr>
        <w:pStyle w:val="NoSpacing"/>
        <w:ind w:left="2160"/>
      </w:pPr>
      <w:r>
        <w:lastRenderedPageBreak/>
        <w:t>Disinfection Procedures:</w:t>
      </w:r>
    </w:p>
    <w:p w14:paraId="437CB768" w14:textId="77777777" w:rsidR="007A34A4" w:rsidRDefault="007A34A4" w:rsidP="007A34A4">
      <w:pPr>
        <w:pStyle w:val="NoSpacing"/>
        <w:numPr>
          <w:ilvl w:val="0"/>
          <w:numId w:val="15"/>
        </w:numPr>
      </w:pPr>
      <w:r w:rsidRPr="007A34A4">
        <w:t xml:space="preserve">"Stock" </w:t>
      </w:r>
      <w:proofErr w:type="spellStart"/>
      <w:r w:rsidRPr="007A34A4">
        <w:t>MicroChem</w:t>
      </w:r>
      <w:proofErr w:type="spellEnd"/>
      <w:r w:rsidRPr="007A34A4">
        <w:t xml:space="preserve"> is not a final disinfecting concentration. Please clarify.</w:t>
      </w:r>
    </w:p>
    <w:p w14:paraId="5340065F" w14:textId="38DEFA12" w:rsidR="007A34A4" w:rsidRDefault="007A34A4" w:rsidP="007A34A4">
      <w:pPr>
        <w:pStyle w:val="NoSpacing"/>
        <w:numPr>
          <w:ilvl w:val="0"/>
          <w:numId w:val="15"/>
        </w:numPr>
      </w:pPr>
      <w:proofErr w:type="spellStart"/>
      <w:r w:rsidRPr="007A34A4">
        <w:t>MicroChem</w:t>
      </w:r>
      <w:proofErr w:type="spellEnd"/>
      <w:r w:rsidRPr="007A34A4">
        <w:t xml:space="preserve"> is not selected in the biosafety manual. Please update </w:t>
      </w:r>
      <w:proofErr w:type="gramStart"/>
      <w:r w:rsidRPr="007A34A4">
        <w:t>manual</w:t>
      </w:r>
      <w:proofErr w:type="gramEnd"/>
      <w:r w:rsidRPr="007A34A4">
        <w:t>.</w:t>
      </w:r>
    </w:p>
    <w:p w14:paraId="021DD7AB" w14:textId="23C8AF37" w:rsidR="005B3FD0" w:rsidRDefault="005B3FD0" w:rsidP="005B3FD0">
      <w:pPr>
        <w:pStyle w:val="NoSpacing"/>
        <w:ind w:left="2160"/>
      </w:pPr>
    </w:p>
    <w:p w14:paraId="39614DE0" w14:textId="7A048DA2" w:rsidR="00DE3B65" w:rsidRPr="00705808" w:rsidRDefault="00DE3B65" w:rsidP="00571FF9">
      <w:pPr>
        <w:pStyle w:val="NoSpacing"/>
        <w:ind w:left="720" w:firstLine="720"/>
        <w:rPr>
          <w:b/>
          <w:bCs/>
        </w:rPr>
      </w:pPr>
      <w:r w:rsidRPr="00705808">
        <w:rPr>
          <w:b/>
          <w:bCs/>
        </w:rPr>
        <w:t>Interim Reviews</w:t>
      </w:r>
    </w:p>
    <w:p w14:paraId="79F90B29" w14:textId="1DCEF221" w:rsidR="00DE3B65" w:rsidRDefault="00DE3B65" w:rsidP="00DE3B65">
      <w:pPr>
        <w:pStyle w:val="NoSpacing"/>
        <w:ind w:left="720" w:firstLine="720"/>
      </w:pPr>
      <w:r w:rsidRPr="00705808">
        <w:t>None</w:t>
      </w:r>
    </w:p>
    <w:p w14:paraId="686C81C3" w14:textId="77777777" w:rsidR="0069787F" w:rsidRPr="00705808" w:rsidRDefault="0069787F" w:rsidP="00DE3B65">
      <w:pPr>
        <w:pStyle w:val="NoSpacing"/>
        <w:ind w:left="720" w:firstLine="720"/>
      </w:pPr>
    </w:p>
    <w:p w14:paraId="4EEEE599" w14:textId="4A151383" w:rsidR="00DE3B65" w:rsidRPr="00705808" w:rsidRDefault="00DE3B65" w:rsidP="00DE3B65">
      <w:pPr>
        <w:pStyle w:val="NoSpacing"/>
        <w:ind w:left="720" w:firstLine="720"/>
        <w:rPr>
          <w:b/>
          <w:bCs/>
        </w:rPr>
      </w:pPr>
      <w:r w:rsidRPr="00705808">
        <w:rPr>
          <w:b/>
          <w:bCs/>
        </w:rPr>
        <w:t>Amendments</w:t>
      </w:r>
    </w:p>
    <w:p w14:paraId="423A144B" w14:textId="6ADAAB1F" w:rsidR="00DE3B65" w:rsidRDefault="007E1E1D" w:rsidP="00DE3B65">
      <w:pPr>
        <w:pStyle w:val="NoSpacing"/>
        <w:ind w:left="720" w:firstLine="720"/>
      </w:pPr>
      <w:r w:rsidRPr="00B26B30">
        <w:rPr>
          <w:b/>
          <w:bCs/>
        </w:rPr>
        <w:t>19</w:t>
      </w:r>
      <w:r>
        <w:t xml:space="preserve"> Fischer “</w:t>
      </w:r>
      <w:r w:rsidRPr="00346F7F">
        <w:t>Cereal and Camelina Quality and Biochemistry</w:t>
      </w:r>
      <w:r>
        <w:t>”</w:t>
      </w:r>
    </w:p>
    <w:p w14:paraId="74981FBB" w14:textId="52D24B8B" w:rsidR="007E1E1D" w:rsidRDefault="001772EC" w:rsidP="001772EC">
      <w:pPr>
        <w:pStyle w:val="NoSpacing"/>
        <w:ind w:left="1440"/>
      </w:pPr>
      <w:r w:rsidRPr="00705808">
        <w:rPr>
          <w:b/>
          <w:bCs/>
        </w:rPr>
        <w:t xml:space="preserve">Overview: </w:t>
      </w:r>
      <w:r w:rsidRPr="00B84CB2">
        <w:t>to generate a reporter cell line to be used for high throughput screening of small molecules to identify compounds that activate PGC-1a in vitro.</w:t>
      </w:r>
    </w:p>
    <w:p w14:paraId="7D9912AF" w14:textId="77777777" w:rsidR="001772EC" w:rsidRDefault="001772EC" w:rsidP="001772EC">
      <w:pPr>
        <w:pStyle w:val="NoSpacing"/>
        <w:ind w:left="1440"/>
      </w:pPr>
    </w:p>
    <w:p w14:paraId="3A03F8E8" w14:textId="7AA025BC" w:rsidR="001772EC" w:rsidRPr="00705808" w:rsidRDefault="001772EC" w:rsidP="001772EC">
      <w:pPr>
        <w:pStyle w:val="NoSpacing"/>
        <w:ind w:left="1440"/>
        <w:rPr>
          <w:b/>
          <w:bCs/>
        </w:rPr>
      </w:pPr>
      <w:r w:rsidRPr="00705808">
        <w:rPr>
          <w:b/>
          <w:bCs/>
        </w:rPr>
        <w:t xml:space="preserve">Biohazardous Agents: </w:t>
      </w:r>
      <w:r>
        <w:t>Saccharomyces cerevisiae</w:t>
      </w:r>
      <w:r w:rsidRPr="00705808">
        <w:tab/>
      </w:r>
      <w:r w:rsidRPr="00705808">
        <w:rPr>
          <w:b/>
          <w:bCs/>
        </w:rPr>
        <w:tab/>
      </w:r>
    </w:p>
    <w:p w14:paraId="0D80D209" w14:textId="649783BB" w:rsidR="001772EC" w:rsidRPr="00705808" w:rsidRDefault="001772EC" w:rsidP="001772EC">
      <w:pPr>
        <w:pStyle w:val="NoSpacing"/>
        <w:ind w:left="1440"/>
        <w:rPr>
          <w:b/>
          <w:bCs/>
        </w:rPr>
      </w:pPr>
      <w:r w:rsidRPr="00705808">
        <w:rPr>
          <w:b/>
          <w:bCs/>
        </w:rPr>
        <w:t>Strains:</w:t>
      </w:r>
      <w:r w:rsidRPr="00705808">
        <w:t xml:space="preserve"> </w:t>
      </w:r>
      <w:r>
        <w:t>MaV203 (for two hybrid screening)</w:t>
      </w:r>
      <w:r w:rsidRPr="00705808">
        <w:tab/>
      </w:r>
      <w:r>
        <w:tab/>
      </w:r>
      <w:r>
        <w:tab/>
      </w:r>
      <w:r>
        <w:tab/>
      </w:r>
      <w:r w:rsidRPr="00705808">
        <w:rPr>
          <w:b/>
          <w:bCs/>
        </w:rPr>
        <w:t xml:space="preserve">Biosafety Level: </w:t>
      </w:r>
      <w:r w:rsidRPr="00705808">
        <w:t>1</w:t>
      </w:r>
    </w:p>
    <w:p w14:paraId="782E246A" w14:textId="36010EF2" w:rsidR="001772EC" w:rsidRPr="00705808" w:rsidRDefault="001772EC" w:rsidP="001772EC">
      <w:pPr>
        <w:pStyle w:val="NoSpacing"/>
        <w:ind w:left="1440"/>
        <w:rPr>
          <w:b/>
          <w:bCs/>
        </w:rPr>
      </w:pPr>
      <w:r w:rsidRPr="00705808">
        <w:rPr>
          <w:b/>
          <w:bCs/>
        </w:rPr>
        <w:t xml:space="preserve">Biohazardous Agents: </w:t>
      </w:r>
      <w:r>
        <w:t>Escherichia coli cloning</w:t>
      </w:r>
      <w:r w:rsidRPr="00705808">
        <w:tab/>
      </w:r>
      <w:r w:rsidRPr="00705808">
        <w:rPr>
          <w:b/>
          <w:bCs/>
        </w:rPr>
        <w:tab/>
      </w:r>
    </w:p>
    <w:p w14:paraId="1D37ED59" w14:textId="74A3FCA2" w:rsidR="001772EC" w:rsidRPr="00705808" w:rsidRDefault="001772EC" w:rsidP="001772EC">
      <w:pPr>
        <w:pStyle w:val="NoSpacing"/>
        <w:ind w:left="1440"/>
        <w:rPr>
          <w:b/>
          <w:bCs/>
        </w:rPr>
      </w:pPr>
      <w:r w:rsidRPr="00705808">
        <w:rPr>
          <w:b/>
          <w:bCs/>
        </w:rPr>
        <w:t>Strains:</w:t>
      </w:r>
      <w:r w:rsidRPr="00705808">
        <w:t xml:space="preserve"> </w:t>
      </w:r>
      <w:r w:rsidRPr="001772EC">
        <w:t>XL-1 Blue; XL-10 Gold; BL21</w:t>
      </w:r>
      <w:r w:rsidRPr="00705808">
        <w:tab/>
      </w:r>
      <w:r>
        <w:tab/>
      </w:r>
      <w:r>
        <w:tab/>
      </w:r>
      <w:r>
        <w:tab/>
      </w:r>
      <w:r>
        <w:tab/>
      </w:r>
      <w:r w:rsidRPr="00705808">
        <w:rPr>
          <w:b/>
          <w:bCs/>
        </w:rPr>
        <w:t xml:space="preserve">Biosafety Level: </w:t>
      </w:r>
      <w:r w:rsidRPr="00705808">
        <w:t>1</w:t>
      </w:r>
    </w:p>
    <w:p w14:paraId="1A75F8D2" w14:textId="6045D851" w:rsidR="001772EC" w:rsidRPr="00705808" w:rsidRDefault="001772EC" w:rsidP="001772EC">
      <w:pPr>
        <w:pStyle w:val="NoSpacing"/>
        <w:ind w:left="1440"/>
        <w:rPr>
          <w:b/>
          <w:bCs/>
        </w:rPr>
      </w:pPr>
      <w:r w:rsidRPr="00705808">
        <w:rPr>
          <w:b/>
          <w:bCs/>
        </w:rPr>
        <w:t xml:space="preserve">Biohazardous Agents: </w:t>
      </w:r>
      <w:r>
        <w:t>Pichia pastoris</w:t>
      </w:r>
      <w:r w:rsidRPr="00705808">
        <w:tab/>
      </w:r>
      <w:r w:rsidRPr="00705808">
        <w:rPr>
          <w:b/>
          <w:bCs/>
        </w:rPr>
        <w:tab/>
      </w:r>
    </w:p>
    <w:p w14:paraId="3AD762B6" w14:textId="02DC6380" w:rsidR="001772EC" w:rsidRPr="00705808" w:rsidRDefault="001772EC" w:rsidP="001772EC">
      <w:pPr>
        <w:pStyle w:val="NoSpacing"/>
        <w:ind w:left="1440"/>
        <w:rPr>
          <w:b/>
          <w:bCs/>
        </w:rPr>
      </w:pPr>
      <w:r w:rsidRPr="00705808">
        <w:rPr>
          <w:b/>
          <w:bCs/>
        </w:rPr>
        <w:t>Strains:</w:t>
      </w:r>
      <w:r w:rsidRPr="00705808">
        <w:t xml:space="preserve"> </w:t>
      </w:r>
      <w:r w:rsidRPr="001772EC">
        <w:t>GS115, KM71 (for protein expression/production</w:t>
      </w:r>
      <w:proofErr w:type="gramStart"/>
      <w:r w:rsidRPr="001772EC">
        <w:t>)</w:t>
      </w:r>
      <w:r w:rsidRPr="00705808">
        <w:tab/>
      </w:r>
      <w:r>
        <w:tab/>
      </w:r>
      <w:r w:rsidRPr="00705808">
        <w:rPr>
          <w:b/>
          <w:bCs/>
        </w:rPr>
        <w:t>Biosafety</w:t>
      </w:r>
      <w:proofErr w:type="gramEnd"/>
      <w:r w:rsidRPr="00705808">
        <w:rPr>
          <w:b/>
          <w:bCs/>
        </w:rPr>
        <w:t xml:space="preserve"> Level: </w:t>
      </w:r>
      <w:r w:rsidRPr="00705808">
        <w:t>1</w:t>
      </w:r>
    </w:p>
    <w:p w14:paraId="5A423BFB" w14:textId="77777777" w:rsidR="001772EC" w:rsidRDefault="001772EC" w:rsidP="001772EC">
      <w:pPr>
        <w:pStyle w:val="NoSpacing"/>
        <w:ind w:left="1440"/>
      </w:pPr>
    </w:p>
    <w:p w14:paraId="2962F5D3" w14:textId="77777777" w:rsidR="0069787F" w:rsidRDefault="0069787F" w:rsidP="0069787F">
      <w:pPr>
        <w:pStyle w:val="NoSpacing"/>
        <w:ind w:left="1440"/>
        <w:rPr>
          <w:b/>
          <w:bCs/>
        </w:rPr>
      </w:pPr>
      <w:r w:rsidRPr="00705808">
        <w:rPr>
          <w:b/>
          <w:bCs/>
        </w:rPr>
        <w:t>Recombinant/Synthetic Nucleic Acid Molecules:</w:t>
      </w:r>
      <w:r>
        <w:rPr>
          <w:b/>
          <w:bCs/>
        </w:rPr>
        <w:t xml:space="preserve"> </w:t>
      </w:r>
    </w:p>
    <w:p w14:paraId="547D5753" w14:textId="70FB03F6" w:rsidR="0069787F" w:rsidRDefault="0069787F" w:rsidP="0069787F">
      <w:pPr>
        <w:adjustRightInd w:val="0"/>
        <w:ind w:left="1440"/>
      </w:pPr>
      <w:r w:rsidRPr="00E84FFB">
        <w:rPr>
          <w:b/>
          <w:bCs/>
        </w:rPr>
        <w:t>Host:</w:t>
      </w:r>
      <w:r w:rsidRPr="00E84FFB">
        <w:t xml:space="preserve"> </w:t>
      </w:r>
      <w:r w:rsidRPr="00B84CB2">
        <w:t>E. coli</w:t>
      </w:r>
      <w:r w:rsidRPr="00E84FFB">
        <w:rPr>
          <w:b/>
          <w:bCs/>
        </w:rPr>
        <w:tab/>
      </w:r>
      <w:r w:rsidRPr="00E84FFB">
        <w:rPr>
          <w:b/>
          <w:bCs/>
        </w:rPr>
        <w:tab/>
      </w:r>
      <w:r w:rsidRPr="00E84FFB">
        <w:rPr>
          <w:b/>
          <w:bCs/>
        </w:rPr>
        <w:tab/>
      </w:r>
      <w:r>
        <w:rPr>
          <w:b/>
          <w:bCs/>
        </w:rPr>
        <w:tab/>
      </w:r>
      <w:r>
        <w:rPr>
          <w:b/>
          <w:bCs/>
        </w:rPr>
        <w:tab/>
      </w:r>
      <w:r>
        <w:rPr>
          <w:b/>
          <w:bCs/>
        </w:rPr>
        <w:tab/>
      </w:r>
      <w:r>
        <w:rPr>
          <w:b/>
          <w:bCs/>
        </w:rPr>
        <w:tab/>
      </w:r>
      <w:r w:rsidRPr="00E84FFB">
        <w:rPr>
          <w:b/>
          <w:bCs/>
        </w:rPr>
        <w:t>Vector/Plasmid:</w:t>
      </w:r>
      <w:r w:rsidRPr="00E473E1">
        <w:t xml:space="preserve"> </w:t>
      </w:r>
      <w:r w:rsidRPr="0069787F">
        <w:t>All E. coli vectors</w:t>
      </w:r>
    </w:p>
    <w:p w14:paraId="678BE36A" w14:textId="51A9D560" w:rsidR="0069787F" w:rsidRPr="00EC05B9" w:rsidRDefault="0069787F" w:rsidP="0069787F">
      <w:pPr>
        <w:adjustRightInd w:val="0"/>
        <w:ind w:left="1440"/>
      </w:pPr>
      <w:r w:rsidRPr="00E84FFB">
        <w:rPr>
          <w:b/>
          <w:bCs/>
        </w:rPr>
        <w:t>Inserted Nucleic Acids/Genes of Interest:</w:t>
      </w:r>
      <w:r>
        <w:t xml:space="preserve"> </w:t>
      </w:r>
      <w:r w:rsidRPr="0069787F">
        <w:t>Barley and camelina proteases; camelina transcription factors</w:t>
      </w:r>
    </w:p>
    <w:p w14:paraId="7CA058A8" w14:textId="300A1653" w:rsidR="0069787F" w:rsidRDefault="0069787F" w:rsidP="0069787F">
      <w:pPr>
        <w:adjustRightInd w:val="0"/>
        <w:ind w:left="1440"/>
      </w:pPr>
      <w:r w:rsidRPr="00E84FFB">
        <w:rPr>
          <w:b/>
          <w:bCs/>
        </w:rPr>
        <w:t>Host:</w:t>
      </w:r>
      <w:r w:rsidRPr="00E84FFB">
        <w:t xml:space="preserve"> </w:t>
      </w:r>
      <w:r w:rsidRPr="0069787F">
        <w:t>Pichia pastoris</w:t>
      </w:r>
      <w:r w:rsidRPr="00E84FFB">
        <w:rPr>
          <w:b/>
          <w:bCs/>
        </w:rPr>
        <w:tab/>
      </w:r>
      <w:r w:rsidRPr="00E84FFB">
        <w:rPr>
          <w:b/>
          <w:bCs/>
        </w:rPr>
        <w:tab/>
      </w:r>
      <w:r w:rsidRPr="00E84FFB">
        <w:rPr>
          <w:b/>
          <w:bCs/>
        </w:rPr>
        <w:tab/>
      </w:r>
      <w:r w:rsidRPr="00E84FFB">
        <w:rPr>
          <w:b/>
          <w:bCs/>
        </w:rPr>
        <w:tab/>
      </w:r>
      <w:r>
        <w:rPr>
          <w:b/>
          <w:bCs/>
        </w:rPr>
        <w:tab/>
      </w:r>
      <w:r>
        <w:rPr>
          <w:b/>
          <w:bCs/>
        </w:rPr>
        <w:tab/>
      </w:r>
      <w:r w:rsidRPr="00E84FFB">
        <w:rPr>
          <w:b/>
          <w:bCs/>
        </w:rPr>
        <w:t>Vector/Plasmid:</w:t>
      </w:r>
      <w:r w:rsidRPr="00E473E1">
        <w:t xml:space="preserve"> </w:t>
      </w:r>
      <w:r w:rsidRPr="0069787F">
        <w:t xml:space="preserve">All </w:t>
      </w:r>
      <w:proofErr w:type="spellStart"/>
      <w:r w:rsidRPr="0069787F">
        <w:t>pPIC</w:t>
      </w:r>
      <w:proofErr w:type="spellEnd"/>
      <w:r w:rsidRPr="0069787F">
        <w:t xml:space="preserve"> vectors</w:t>
      </w:r>
    </w:p>
    <w:p w14:paraId="2E762E9A" w14:textId="599C992F" w:rsidR="0069787F" w:rsidRPr="00EC05B9" w:rsidRDefault="0069787F" w:rsidP="0069787F">
      <w:pPr>
        <w:adjustRightInd w:val="0"/>
        <w:ind w:left="1440"/>
      </w:pPr>
      <w:r w:rsidRPr="00E84FFB">
        <w:rPr>
          <w:b/>
          <w:bCs/>
        </w:rPr>
        <w:t>Inserted Nucleic Acids/Genes of Interest:</w:t>
      </w:r>
      <w:r>
        <w:t xml:space="preserve"> </w:t>
      </w:r>
      <w:r w:rsidRPr="0069787F">
        <w:t>Barley and camelina proteases; camelina transcription factors</w:t>
      </w:r>
    </w:p>
    <w:p w14:paraId="06E6904F" w14:textId="7875F48A" w:rsidR="0069787F" w:rsidRDefault="0069787F" w:rsidP="0069787F">
      <w:pPr>
        <w:adjustRightInd w:val="0"/>
        <w:ind w:left="1440"/>
      </w:pPr>
      <w:r w:rsidRPr="00E84FFB">
        <w:rPr>
          <w:b/>
          <w:bCs/>
        </w:rPr>
        <w:t>Host:</w:t>
      </w:r>
      <w:r w:rsidRPr="00E84FFB">
        <w:t xml:space="preserve"> </w:t>
      </w:r>
      <w:r w:rsidRPr="0069787F">
        <w:t>S. cerevisiae</w:t>
      </w:r>
      <w:r>
        <w:tab/>
      </w:r>
      <w:r>
        <w:tab/>
      </w:r>
      <w:r>
        <w:tab/>
      </w:r>
      <w:r w:rsidRPr="0069787F">
        <w:rPr>
          <w:b/>
          <w:bCs/>
        </w:rPr>
        <w:t>V</w:t>
      </w:r>
      <w:r w:rsidRPr="00E84FFB">
        <w:rPr>
          <w:b/>
          <w:bCs/>
        </w:rPr>
        <w:t>ector/Plasmid:</w:t>
      </w:r>
      <w:r w:rsidRPr="00E473E1">
        <w:t xml:space="preserve"> </w:t>
      </w:r>
      <w:r w:rsidRPr="0069787F">
        <w:t>pDEST™32, pDEST™22, and pEXP-AD502</w:t>
      </w:r>
    </w:p>
    <w:p w14:paraId="563AC951" w14:textId="5CC6A501" w:rsidR="0069787F" w:rsidRPr="00EC05B9" w:rsidRDefault="0069787F" w:rsidP="0069787F">
      <w:pPr>
        <w:adjustRightInd w:val="0"/>
        <w:ind w:left="1440"/>
      </w:pPr>
      <w:r w:rsidRPr="00E84FFB">
        <w:rPr>
          <w:b/>
          <w:bCs/>
        </w:rPr>
        <w:t>Inserted Nucleic Acids/Genes of Interest:</w:t>
      </w:r>
      <w:r>
        <w:t xml:space="preserve"> </w:t>
      </w:r>
      <w:r w:rsidRPr="0069787F">
        <w:t>Barley and camelina proteases; camelina transcription factors</w:t>
      </w:r>
    </w:p>
    <w:p w14:paraId="68F6B160" w14:textId="11AFD7C4" w:rsidR="0069787F" w:rsidRDefault="0069787F" w:rsidP="0069787F">
      <w:pPr>
        <w:adjustRightInd w:val="0"/>
        <w:ind w:left="1440"/>
      </w:pPr>
      <w:r w:rsidRPr="00E84FFB">
        <w:rPr>
          <w:b/>
          <w:bCs/>
        </w:rPr>
        <w:t>Host:</w:t>
      </w:r>
      <w:r w:rsidRPr="00E84FFB">
        <w:t xml:space="preserve"> </w:t>
      </w:r>
      <w:r w:rsidRPr="0069787F">
        <w:t>Hordeum vulgare (Barley</w:t>
      </w:r>
      <w:proofErr w:type="gramStart"/>
      <w:r w:rsidRPr="0069787F">
        <w:t>)</w:t>
      </w:r>
      <w:r>
        <w:tab/>
      </w:r>
      <w:r>
        <w:tab/>
      </w:r>
      <w:r w:rsidRPr="0069787F">
        <w:rPr>
          <w:b/>
          <w:bCs/>
        </w:rPr>
        <w:t>V</w:t>
      </w:r>
      <w:r w:rsidRPr="00E84FFB">
        <w:rPr>
          <w:b/>
          <w:bCs/>
        </w:rPr>
        <w:t>ector</w:t>
      </w:r>
      <w:proofErr w:type="gramEnd"/>
      <w:r w:rsidRPr="00E84FFB">
        <w:rPr>
          <w:b/>
          <w:bCs/>
        </w:rPr>
        <w:t>/Plasmid:</w:t>
      </w:r>
      <w:r w:rsidRPr="00E473E1">
        <w:t xml:space="preserve"> </w:t>
      </w:r>
      <w:r w:rsidRPr="0069787F">
        <w:t>RC8356A (WP-002429) HvPap6-8-12-14 CRISPR</w:t>
      </w:r>
    </w:p>
    <w:p w14:paraId="5AFFAD4E" w14:textId="63CD4088" w:rsidR="0069787F" w:rsidRPr="00EC05B9" w:rsidRDefault="0069787F" w:rsidP="0069787F">
      <w:pPr>
        <w:adjustRightInd w:val="0"/>
        <w:ind w:left="1440"/>
      </w:pPr>
      <w:r w:rsidRPr="00E84FFB">
        <w:rPr>
          <w:b/>
          <w:bCs/>
        </w:rPr>
        <w:t>Inserted Nucleic Acids/Genes of Interest:</w:t>
      </w:r>
      <w:r>
        <w:t xml:space="preserve"> CRISPR-Cas9 machinery Four guide RNAs</w:t>
      </w:r>
    </w:p>
    <w:p w14:paraId="2849FF1F" w14:textId="77777777" w:rsidR="0069787F" w:rsidRDefault="0069787F" w:rsidP="0069787F">
      <w:pPr>
        <w:adjustRightInd w:val="0"/>
        <w:ind w:left="1440"/>
      </w:pPr>
    </w:p>
    <w:p w14:paraId="0AB7DAE6" w14:textId="096610A8" w:rsidR="007E1E1D" w:rsidRDefault="0069787F" w:rsidP="0069787F">
      <w:pPr>
        <w:pStyle w:val="NoSpacing"/>
        <w:ind w:left="720" w:firstLine="720"/>
      </w:pPr>
      <w:r w:rsidRPr="00705808">
        <w:rPr>
          <w:b/>
          <w:bCs/>
        </w:rPr>
        <w:t xml:space="preserve">NIH Guideline: </w:t>
      </w:r>
      <w:r w:rsidRPr="009F01F8">
        <w:t>Section III-</w:t>
      </w:r>
      <w:r>
        <w:t>E, III-D</w:t>
      </w:r>
      <w:r w:rsidRPr="009F01F8">
        <w:t>.</w:t>
      </w:r>
    </w:p>
    <w:p w14:paraId="43710D40" w14:textId="77777777" w:rsidR="0069787F" w:rsidRDefault="0069787F" w:rsidP="0069787F">
      <w:pPr>
        <w:pStyle w:val="NoSpacing"/>
        <w:ind w:left="720" w:firstLine="720"/>
      </w:pPr>
    </w:p>
    <w:p w14:paraId="419A920C" w14:textId="77777777" w:rsidR="00E03555" w:rsidRDefault="00E03555" w:rsidP="00E03555">
      <w:pPr>
        <w:pStyle w:val="NoSpacing"/>
        <w:ind w:left="1440"/>
      </w:pPr>
      <w:r w:rsidRPr="001B67FE">
        <w:t xml:space="preserve">Motion to return for modification and </w:t>
      </w:r>
      <w:r>
        <w:t>BSO approval upon submission</w:t>
      </w:r>
      <w:r w:rsidRPr="001B67FE">
        <w:t xml:space="preserve">. </w:t>
      </w:r>
    </w:p>
    <w:p w14:paraId="61E1B8E3" w14:textId="77777777" w:rsidR="00E03555" w:rsidRDefault="00E03555" w:rsidP="00E03555">
      <w:pPr>
        <w:pStyle w:val="NoSpacing"/>
        <w:ind w:left="1440"/>
      </w:pPr>
      <w:r>
        <w:t>Approved 11, Nays 0, Abstention 0</w:t>
      </w:r>
    </w:p>
    <w:p w14:paraId="2B7ED733" w14:textId="77777777" w:rsidR="00E03555" w:rsidRDefault="00E03555" w:rsidP="00E03555">
      <w:pPr>
        <w:pStyle w:val="NoSpacing"/>
        <w:ind w:left="1440"/>
      </w:pPr>
      <w:r>
        <w:t>Approved i</w:t>
      </w:r>
      <w:r w:rsidRPr="001B67FE">
        <w:t>tems to be addressed include:</w:t>
      </w:r>
    </w:p>
    <w:p w14:paraId="3C12873C" w14:textId="07B29BF7" w:rsidR="00E03555" w:rsidRDefault="00E03555" w:rsidP="00E03555">
      <w:pPr>
        <w:pStyle w:val="NoSpacing"/>
        <w:ind w:left="720" w:firstLine="720"/>
      </w:pPr>
      <w:r>
        <w:tab/>
        <w:t>Protocol Objectives:</w:t>
      </w:r>
    </w:p>
    <w:p w14:paraId="54D4FABF" w14:textId="230F83C6" w:rsidR="00E03555" w:rsidRDefault="00E03555" w:rsidP="00E03555">
      <w:pPr>
        <w:pStyle w:val="NoSpacing"/>
        <w:numPr>
          <w:ilvl w:val="3"/>
          <w:numId w:val="16"/>
        </w:numPr>
      </w:pPr>
      <w:r w:rsidRPr="00E03555">
        <w:t xml:space="preserve">MTA is not needed for Wisconsin Crop Innovation Center, but a service agreement is needed, service agreement from WCIC reads much like an MTA. Please verify that there is an MSU tech transfer approved signed service agreement. </w:t>
      </w:r>
    </w:p>
    <w:p w14:paraId="00ACED50" w14:textId="7641A6EF" w:rsidR="00E03555" w:rsidRDefault="00E03555" w:rsidP="00E03555">
      <w:pPr>
        <w:pStyle w:val="NoSpacing"/>
        <w:numPr>
          <w:ilvl w:val="3"/>
          <w:numId w:val="16"/>
        </w:numPr>
      </w:pPr>
      <w:r w:rsidRPr="00E03555">
        <w:t xml:space="preserve">Seed storage area described as PGC </w:t>
      </w:r>
      <w:proofErr w:type="spellStart"/>
      <w:r w:rsidRPr="00E03555">
        <w:t>microcontaintment</w:t>
      </w:r>
      <w:proofErr w:type="spellEnd"/>
      <w:r w:rsidRPr="00E03555">
        <w:t xml:space="preserve">.  Please give a physical location of a location that has access restricted to those on the protocol. </w:t>
      </w:r>
    </w:p>
    <w:p w14:paraId="644B26AC" w14:textId="4BA0C364" w:rsidR="0069787F" w:rsidRDefault="00E03555" w:rsidP="00E03555">
      <w:pPr>
        <w:pStyle w:val="NoSpacing"/>
        <w:numPr>
          <w:ilvl w:val="3"/>
          <w:numId w:val="16"/>
        </w:numPr>
      </w:pPr>
      <w:proofErr w:type="spellStart"/>
      <w:proofErr w:type="gramStart"/>
      <w:r w:rsidRPr="00E03555">
        <w:t>Selfed</w:t>
      </w:r>
      <w:proofErr w:type="spellEnd"/>
      <w:r w:rsidRPr="00E03555">
        <w:t xml:space="preserve"> plants</w:t>
      </w:r>
      <w:proofErr w:type="gramEnd"/>
      <w:r w:rsidRPr="00E03555">
        <w:t xml:space="preserve"> that do not contain the transgene (Cas9/neomycin resistance) locus would still need to be treated as transgenic unless ruled otherwise by MSU and USDA-APHIS. Please remove "allowing us to treat them like plants obtained through chemical mutagenesis (i.e., no longer transgenic)" and/or clarify that you will obtain permission from APHIS to not treat the plants as transgenic.</w:t>
      </w:r>
    </w:p>
    <w:p w14:paraId="4AF57509" w14:textId="77777777" w:rsidR="0069787F" w:rsidRPr="00705808" w:rsidRDefault="0069787F" w:rsidP="0069787F">
      <w:pPr>
        <w:pStyle w:val="NoSpacing"/>
        <w:ind w:left="720" w:firstLine="720"/>
      </w:pPr>
    </w:p>
    <w:p w14:paraId="19E56A2D" w14:textId="77777777" w:rsidR="00AA14CA" w:rsidRPr="0087113E" w:rsidRDefault="00AA14CA" w:rsidP="00570525">
      <w:pPr>
        <w:pStyle w:val="NoSpacing"/>
        <w:numPr>
          <w:ilvl w:val="0"/>
          <w:numId w:val="1"/>
        </w:numPr>
        <w:rPr>
          <w:b/>
          <w:bCs/>
        </w:rPr>
      </w:pPr>
      <w:bookmarkStart w:id="3" w:name="_Hlk511108521"/>
      <w:bookmarkStart w:id="4" w:name="_Hlk508865235"/>
      <w:bookmarkEnd w:id="1"/>
      <w:r w:rsidRPr="0087113E">
        <w:rPr>
          <w:b/>
          <w:bCs/>
        </w:rPr>
        <w:t>Unfinished Business</w:t>
      </w:r>
    </w:p>
    <w:bookmarkEnd w:id="0"/>
    <w:bookmarkEnd w:id="3"/>
    <w:bookmarkEnd w:id="4"/>
    <w:p w14:paraId="5BF3BE6B" w14:textId="10945F60" w:rsidR="001F3054" w:rsidRPr="00037168" w:rsidRDefault="001F3054" w:rsidP="00570525">
      <w:pPr>
        <w:pStyle w:val="NoSpacing"/>
        <w:numPr>
          <w:ilvl w:val="1"/>
          <w:numId w:val="2"/>
        </w:numPr>
      </w:pPr>
      <w:r w:rsidRPr="00037168">
        <w:t>Safety and Risk Management</w:t>
      </w:r>
    </w:p>
    <w:p w14:paraId="21428719" w14:textId="032C8EA7" w:rsidR="001F3054" w:rsidRPr="001F3054" w:rsidRDefault="001F3054" w:rsidP="001F3054">
      <w:pPr>
        <w:pStyle w:val="NoSpacing"/>
        <w:numPr>
          <w:ilvl w:val="2"/>
          <w:numId w:val="2"/>
        </w:numPr>
      </w:pPr>
      <w:r w:rsidRPr="001F3054">
        <w:t>Exposure Control Plan – is complete, will work with BSO on research section</w:t>
      </w:r>
    </w:p>
    <w:p w14:paraId="1126FA58" w14:textId="04B9836E" w:rsidR="00AA14CA" w:rsidRPr="00124A14" w:rsidRDefault="00AA14CA" w:rsidP="00570525">
      <w:pPr>
        <w:pStyle w:val="NoSpacing"/>
        <w:numPr>
          <w:ilvl w:val="1"/>
          <w:numId w:val="2"/>
        </w:numPr>
      </w:pPr>
      <w:r w:rsidRPr="00124A14">
        <w:t>Biosafety Officer Update</w:t>
      </w:r>
    </w:p>
    <w:p w14:paraId="33F9B2E7" w14:textId="23E97958" w:rsidR="001F3054" w:rsidRPr="00124A14" w:rsidRDefault="001F3054" w:rsidP="001F3054">
      <w:pPr>
        <w:pStyle w:val="NoSpacing"/>
        <w:numPr>
          <w:ilvl w:val="2"/>
          <w:numId w:val="2"/>
        </w:numPr>
        <w:rPr>
          <w:b/>
          <w:bCs/>
        </w:rPr>
      </w:pPr>
      <w:r w:rsidRPr="00124A14">
        <w:t>Service Animals in Research and BSL2 Teaching Labs Policy – first read – header changed</w:t>
      </w:r>
    </w:p>
    <w:p w14:paraId="7B6234E4" w14:textId="2ED0AA08" w:rsidR="001F3054" w:rsidRPr="00124A14" w:rsidRDefault="001F3054" w:rsidP="001F3054">
      <w:pPr>
        <w:pStyle w:val="NoSpacing"/>
        <w:numPr>
          <w:ilvl w:val="4"/>
          <w:numId w:val="2"/>
        </w:numPr>
      </w:pPr>
      <w:r w:rsidRPr="00124A14">
        <w:t>Approved</w:t>
      </w:r>
    </w:p>
    <w:p w14:paraId="0745A26A" w14:textId="7E3EDC3F" w:rsidR="001F3054" w:rsidRDefault="001F3054" w:rsidP="001F3054">
      <w:pPr>
        <w:pStyle w:val="NoSpacing"/>
        <w:numPr>
          <w:ilvl w:val="2"/>
          <w:numId w:val="2"/>
        </w:numPr>
      </w:pPr>
      <w:r w:rsidRPr="00124A14">
        <w:lastRenderedPageBreak/>
        <w:t xml:space="preserve">Transporting Infected Animals Policy – first read </w:t>
      </w:r>
      <w:r w:rsidR="008868A4" w:rsidRPr="00124A14">
        <w:t>–</w:t>
      </w:r>
      <w:r w:rsidRPr="00124A14">
        <w:t xml:space="preserve"> </w:t>
      </w:r>
      <w:r w:rsidR="006A17B6" w:rsidRPr="00124A14">
        <w:t>header changed, wording updated</w:t>
      </w:r>
    </w:p>
    <w:p w14:paraId="07EB58CF" w14:textId="77777777" w:rsidR="0008378D" w:rsidRPr="001370E2" w:rsidRDefault="0008378D" w:rsidP="0008378D">
      <w:pPr>
        <w:pStyle w:val="NoSpacing"/>
        <w:numPr>
          <w:ilvl w:val="4"/>
          <w:numId w:val="2"/>
        </w:numPr>
      </w:pPr>
      <w:r w:rsidRPr="001370E2">
        <w:t>Approved</w:t>
      </w:r>
    </w:p>
    <w:p w14:paraId="441AED80" w14:textId="77777777" w:rsidR="0008378D" w:rsidRPr="00124A14" w:rsidRDefault="0008378D" w:rsidP="00124A14">
      <w:pPr>
        <w:pStyle w:val="NoSpacing"/>
        <w:ind w:left="3240"/>
      </w:pPr>
    </w:p>
    <w:p w14:paraId="20A3CDA0" w14:textId="23E0AA23" w:rsidR="008868A4" w:rsidRPr="00037168" w:rsidRDefault="008868A4" w:rsidP="008868A4">
      <w:pPr>
        <w:pStyle w:val="NoSpacing"/>
        <w:numPr>
          <w:ilvl w:val="1"/>
          <w:numId w:val="2"/>
        </w:numPr>
      </w:pPr>
      <w:r w:rsidRPr="00037168">
        <w:t>Program Manager Update</w:t>
      </w:r>
    </w:p>
    <w:p w14:paraId="7C0D2F35" w14:textId="43A36423" w:rsidR="008868A4" w:rsidRPr="00037168" w:rsidRDefault="008868A4" w:rsidP="008868A4">
      <w:pPr>
        <w:pStyle w:val="NoSpacing"/>
        <w:numPr>
          <w:ilvl w:val="2"/>
          <w:numId w:val="2"/>
        </w:numPr>
      </w:pPr>
      <w:r w:rsidRPr="00037168">
        <w:t xml:space="preserve">NIH transparency update – meeting minutes to be posted </w:t>
      </w:r>
      <w:r w:rsidR="00037168" w:rsidRPr="00037168">
        <w:t xml:space="preserve">to the </w:t>
      </w:r>
      <w:r w:rsidRPr="00037168">
        <w:t>website s</w:t>
      </w:r>
      <w:r w:rsidR="00037168" w:rsidRPr="00037168">
        <w:t>tarting with June 2025 meeting</w:t>
      </w:r>
    </w:p>
    <w:p w14:paraId="34013130" w14:textId="77777777" w:rsidR="001F3054" w:rsidRPr="0087113E" w:rsidRDefault="001F3054" w:rsidP="001F3054">
      <w:pPr>
        <w:pStyle w:val="NoSpacing"/>
        <w:rPr>
          <w:b/>
          <w:bCs/>
        </w:rPr>
      </w:pPr>
    </w:p>
    <w:p w14:paraId="0FDC16F2" w14:textId="2D2E2DC3" w:rsidR="004D4370" w:rsidRPr="0087113E" w:rsidRDefault="004D4370" w:rsidP="001F3054">
      <w:pPr>
        <w:pStyle w:val="NoSpacing"/>
        <w:rPr>
          <w:i/>
          <w:iCs/>
        </w:rPr>
      </w:pPr>
    </w:p>
    <w:p w14:paraId="2ACCE096" w14:textId="77777777" w:rsidR="00EC46B6" w:rsidRPr="009C55BB" w:rsidRDefault="00EC46B6" w:rsidP="00EC46B6">
      <w:pPr>
        <w:pStyle w:val="NoSpacing"/>
      </w:pPr>
    </w:p>
    <w:p w14:paraId="79A9B153" w14:textId="1BA5F292" w:rsidR="00EC46B6" w:rsidRPr="009C55BB" w:rsidRDefault="00EC46B6" w:rsidP="00515DAB">
      <w:pPr>
        <w:pStyle w:val="NoSpacing"/>
      </w:pPr>
      <w:r w:rsidRPr="009C55BB">
        <w:t>The meeting was adjourned at 1:</w:t>
      </w:r>
      <w:r w:rsidR="00037168">
        <w:t>23</w:t>
      </w:r>
      <w:r w:rsidRPr="009C55BB">
        <w:t xml:space="preserve"> p.m.</w:t>
      </w:r>
    </w:p>
    <w:p w14:paraId="7E340F05" w14:textId="77777777" w:rsidR="00AA14CA" w:rsidRPr="009C55BB" w:rsidRDefault="00AA14CA" w:rsidP="000D0891"/>
    <w:p w14:paraId="2E313C89" w14:textId="7AB29C58" w:rsidR="00AA14CA" w:rsidRPr="009C55BB" w:rsidRDefault="00AA14CA" w:rsidP="000B5727">
      <w:pPr>
        <w:ind w:firstLine="720"/>
      </w:pPr>
    </w:p>
    <w:p w14:paraId="5CE5E77B" w14:textId="77777777" w:rsidR="00FD25D9" w:rsidRPr="009C55BB" w:rsidRDefault="00FD25D9" w:rsidP="00AA14CA"/>
    <w:sectPr w:rsidR="00FD25D9" w:rsidRPr="009C55BB" w:rsidSect="00DD02E5">
      <w:footerReference w:type="default" r:id="rId10"/>
      <w:pgSz w:w="12240" w:h="15840"/>
      <w:pgMar w:top="432" w:right="720" w:bottom="432"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DAC20" w14:textId="77777777" w:rsidR="00D045F7" w:rsidRDefault="00D045F7">
      <w:r>
        <w:separator/>
      </w:r>
    </w:p>
  </w:endnote>
  <w:endnote w:type="continuationSeparator" w:id="0">
    <w:p w14:paraId="391A4181" w14:textId="77777777" w:rsidR="00D045F7" w:rsidRDefault="00D0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94A8" w14:textId="77777777" w:rsidR="000D0891" w:rsidRDefault="000D0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5CAE1" w14:textId="77777777" w:rsidR="00D045F7" w:rsidRDefault="00D045F7">
      <w:r>
        <w:separator/>
      </w:r>
    </w:p>
  </w:footnote>
  <w:footnote w:type="continuationSeparator" w:id="0">
    <w:p w14:paraId="486668B1" w14:textId="77777777" w:rsidR="00D045F7" w:rsidRDefault="00D04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73E"/>
    <w:multiLevelType w:val="hybridMultilevel"/>
    <w:tmpl w:val="DF4E4AE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4B127CC"/>
    <w:multiLevelType w:val="hybridMultilevel"/>
    <w:tmpl w:val="FDC8888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79D18E1"/>
    <w:multiLevelType w:val="hybridMultilevel"/>
    <w:tmpl w:val="360E24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26F40C30"/>
    <w:multiLevelType w:val="hybridMultilevel"/>
    <w:tmpl w:val="55CAA6A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EA05C0D"/>
    <w:multiLevelType w:val="hybridMultilevel"/>
    <w:tmpl w:val="22F68F6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35355F22"/>
    <w:multiLevelType w:val="hybridMultilevel"/>
    <w:tmpl w:val="896EE370"/>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CB5EDB"/>
    <w:multiLevelType w:val="hybridMultilevel"/>
    <w:tmpl w:val="85E2B242"/>
    <w:lvl w:ilvl="0" w:tplc="00063130">
      <w:start w:val="1"/>
      <w:numFmt w:val="upperRoman"/>
      <w:lvlText w:val="%1."/>
      <w:lvlJc w:val="righ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717659"/>
    <w:multiLevelType w:val="hybridMultilevel"/>
    <w:tmpl w:val="2CA667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4D212ACF"/>
    <w:multiLevelType w:val="hybridMultilevel"/>
    <w:tmpl w:val="DE9E0E52"/>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4DBC6B91"/>
    <w:multiLevelType w:val="hybridMultilevel"/>
    <w:tmpl w:val="8F0E9FF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4FEF4BC4"/>
    <w:multiLevelType w:val="hybridMultilevel"/>
    <w:tmpl w:val="A85090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573F4135"/>
    <w:multiLevelType w:val="hybridMultilevel"/>
    <w:tmpl w:val="18D64E5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0E20EA5"/>
    <w:multiLevelType w:val="hybridMultilevel"/>
    <w:tmpl w:val="0EDA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636984"/>
    <w:multiLevelType w:val="hybridMultilevel"/>
    <w:tmpl w:val="73FCFA6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69C20878"/>
    <w:multiLevelType w:val="hybridMultilevel"/>
    <w:tmpl w:val="08B0AE0E"/>
    <w:lvl w:ilvl="0" w:tplc="FFFFFFFF">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324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5">
      <w:start w:val="1"/>
      <w:numFmt w:val="bullet"/>
      <w:lvlText w:val=""/>
      <w:lvlJc w:val="left"/>
      <w:pPr>
        <w:ind w:left="3600" w:hanging="360"/>
      </w:pPr>
      <w:rPr>
        <w:rFonts w:ascii="Wingdings" w:hAnsi="Wingdings" w:hint="default"/>
      </w:rPr>
    </w:lvl>
    <w:lvl w:ilvl="5" w:tplc="04090005">
      <w:start w:val="1"/>
      <w:numFmt w:val="bullet"/>
      <w:lvlText w:val=""/>
      <w:lvlJc w:val="left"/>
      <w:pPr>
        <w:ind w:left="450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1459BD"/>
    <w:multiLevelType w:val="hybridMultilevel"/>
    <w:tmpl w:val="AC78F3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84302B3"/>
    <w:multiLevelType w:val="hybridMultilevel"/>
    <w:tmpl w:val="E8C095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5441662">
    <w:abstractNumId w:val="6"/>
  </w:num>
  <w:num w:numId="2" w16cid:durableId="655494327">
    <w:abstractNumId w:val="14"/>
  </w:num>
  <w:num w:numId="3" w16cid:durableId="1651247189">
    <w:abstractNumId w:val="5"/>
  </w:num>
  <w:num w:numId="4" w16cid:durableId="1652753900">
    <w:abstractNumId w:val="11"/>
  </w:num>
  <w:num w:numId="5" w16cid:durableId="2123187854">
    <w:abstractNumId w:val="16"/>
  </w:num>
  <w:num w:numId="6" w16cid:durableId="825239865">
    <w:abstractNumId w:val="4"/>
  </w:num>
  <w:num w:numId="7" w16cid:durableId="1738478879">
    <w:abstractNumId w:val="0"/>
  </w:num>
  <w:num w:numId="8" w16cid:durableId="802619590">
    <w:abstractNumId w:val="9"/>
  </w:num>
  <w:num w:numId="9" w16cid:durableId="669718351">
    <w:abstractNumId w:val="15"/>
  </w:num>
  <w:num w:numId="10" w16cid:durableId="1914973034">
    <w:abstractNumId w:val="7"/>
  </w:num>
  <w:num w:numId="11" w16cid:durableId="1332173202">
    <w:abstractNumId w:val="1"/>
  </w:num>
  <w:num w:numId="12" w16cid:durableId="1650355901">
    <w:abstractNumId w:val="3"/>
  </w:num>
  <w:num w:numId="13" w16cid:durableId="90862064">
    <w:abstractNumId w:val="8"/>
  </w:num>
  <w:num w:numId="14" w16cid:durableId="508176301">
    <w:abstractNumId w:val="10"/>
  </w:num>
  <w:num w:numId="15" w16cid:durableId="1482849135">
    <w:abstractNumId w:val="2"/>
  </w:num>
  <w:num w:numId="16" w16cid:durableId="1080830960">
    <w:abstractNumId w:val="12"/>
  </w:num>
  <w:num w:numId="17" w16cid:durableId="29487109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CA"/>
    <w:rsid w:val="0002110B"/>
    <w:rsid w:val="00023DAD"/>
    <w:rsid w:val="00023EF2"/>
    <w:rsid w:val="00037168"/>
    <w:rsid w:val="000503B3"/>
    <w:rsid w:val="000809AF"/>
    <w:rsid w:val="0008105F"/>
    <w:rsid w:val="0008378D"/>
    <w:rsid w:val="00090A53"/>
    <w:rsid w:val="00096771"/>
    <w:rsid w:val="000A122F"/>
    <w:rsid w:val="000A19D7"/>
    <w:rsid w:val="000A26A8"/>
    <w:rsid w:val="000B1843"/>
    <w:rsid w:val="000B2155"/>
    <w:rsid w:val="000B30F1"/>
    <w:rsid w:val="000B5727"/>
    <w:rsid w:val="000C0ED5"/>
    <w:rsid w:val="000D0891"/>
    <w:rsid w:val="000D6CAB"/>
    <w:rsid w:val="000E22FF"/>
    <w:rsid w:val="000E4A24"/>
    <w:rsid w:val="001028E6"/>
    <w:rsid w:val="00102DC6"/>
    <w:rsid w:val="001112A5"/>
    <w:rsid w:val="00112600"/>
    <w:rsid w:val="00112FF3"/>
    <w:rsid w:val="00113FCD"/>
    <w:rsid w:val="00122B04"/>
    <w:rsid w:val="0012474E"/>
    <w:rsid w:val="00124A14"/>
    <w:rsid w:val="001316A1"/>
    <w:rsid w:val="00132D10"/>
    <w:rsid w:val="0013656B"/>
    <w:rsid w:val="00136A43"/>
    <w:rsid w:val="00161A39"/>
    <w:rsid w:val="00167C91"/>
    <w:rsid w:val="001772EC"/>
    <w:rsid w:val="00193A3B"/>
    <w:rsid w:val="001A1C8D"/>
    <w:rsid w:val="001B67FE"/>
    <w:rsid w:val="001C7697"/>
    <w:rsid w:val="001D14F7"/>
    <w:rsid w:val="001E1425"/>
    <w:rsid w:val="001F2708"/>
    <w:rsid w:val="001F3054"/>
    <w:rsid w:val="001F6DCE"/>
    <w:rsid w:val="002132F9"/>
    <w:rsid w:val="00223B86"/>
    <w:rsid w:val="00241FB5"/>
    <w:rsid w:val="00244876"/>
    <w:rsid w:val="002458DD"/>
    <w:rsid w:val="00255E27"/>
    <w:rsid w:val="00262BCB"/>
    <w:rsid w:val="002656B1"/>
    <w:rsid w:val="0026617C"/>
    <w:rsid w:val="00266D6E"/>
    <w:rsid w:val="0027339D"/>
    <w:rsid w:val="0029253D"/>
    <w:rsid w:val="002A138F"/>
    <w:rsid w:val="002A263E"/>
    <w:rsid w:val="002A5617"/>
    <w:rsid w:val="002A7D44"/>
    <w:rsid w:val="002B564B"/>
    <w:rsid w:val="002B5EF1"/>
    <w:rsid w:val="002D2280"/>
    <w:rsid w:val="002E4061"/>
    <w:rsid w:val="002E61CE"/>
    <w:rsid w:val="002F0BF3"/>
    <w:rsid w:val="002F7A0F"/>
    <w:rsid w:val="00300D35"/>
    <w:rsid w:val="0031136A"/>
    <w:rsid w:val="00311E98"/>
    <w:rsid w:val="003168E7"/>
    <w:rsid w:val="00317830"/>
    <w:rsid w:val="00320B04"/>
    <w:rsid w:val="003229CA"/>
    <w:rsid w:val="003258CC"/>
    <w:rsid w:val="00332A0A"/>
    <w:rsid w:val="00335808"/>
    <w:rsid w:val="00336A9A"/>
    <w:rsid w:val="003647D5"/>
    <w:rsid w:val="003744DE"/>
    <w:rsid w:val="00376347"/>
    <w:rsid w:val="00377044"/>
    <w:rsid w:val="003810EE"/>
    <w:rsid w:val="00386822"/>
    <w:rsid w:val="003935E6"/>
    <w:rsid w:val="003A3208"/>
    <w:rsid w:val="003B1FD1"/>
    <w:rsid w:val="003D0AE4"/>
    <w:rsid w:val="003D4C49"/>
    <w:rsid w:val="003E0AC1"/>
    <w:rsid w:val="003E74A0"/>
    <w:rsid w:val="003E7E21"/>
    <w:rsid w:val="0040044B"/>
    <w:rsid w:val="0041159F"/>
    <w:rsid w:val="00432344"/>
    <w:rsid w:val="004342C6"/>
    <w:rsid w:val="00437426"/>
    <w:rsid w:val="00440AC8"/>
    <w:rsid w:val="00447271"/>
    <w:rsid w:val="00451CFD"/>
    <w:rsid w:val="004569CD"/>
    <w:rsid w:val="0046096D"/>
    <w:rsid w:val="00461199"/>
    <w:rsid w:val="00467D3E"/>
    <w:rsid w:val="00470585"/>
    <w:rsid w:val="00473F4E"/>
    <w:rsid w:val="00486A2F"/>
    <w:rsid w:val="004A429D"/>
    <w:rsid w:val="004B0C6F"/>
    <w:rsid w:val="004B0F01"/>
    <w:rsid w:val="004C1F2B"/>
    <w:rsid w:val="004C5226"/>
    <w:rsid w:val="004C558C"/>
    <w:rsid w:val="004D4370"/>
    <w:rsid w:val="004D5376"/>
    <w:rsid w:val="004D6CA8"/>
    <w:rsid w:val="004F47C7"/>
    <w:rsid w:val="00511F4E"/>
    <w:rsid w:val="00515DAB"/>
    <w:rsid w:val="00524127"/>
    <w:rsid w:val="0053350E"/>
    <w:rsid w:val="0053592E"/>
    <w:rsid w:val="005400D6"/>
    <w:rsid w:val="00550724"/>
    <w:rsid w:val="005570FE"/>
    <w:rsid w:val="005620F2"/>
    <w:rsid w:val="00566360"/>
    <w:rsid w:val="00570525"/>
    <w:rsid w:val="00571FF9"/>
    <w:rsid w:val="00591DEC"/>
    <w:rsid w:val="005B2AE7"/>
    <w:rsid w:val="005B3FD0"/>
    <w:rsid w:val="005D2838"/>
    <w:rsid w:val="005D65C3"/>
    <w:rsid w:val="005D6E1C"/>
    <w:rsid w:val="005D7575"/>
    <w:rsid w:val="005E6A80"/>
    <w:rsid w:val="005F6195"/>
    <w:rsid w:val="005F7D48"/>
    <w:rsid w:val="00607398"/>
    <w:rsid w:val="006140F7"/>
    <w:rsid w:val="006224A4"/>
    <w:rsid w:val="00632CB4"/>
    <w:rsid w:val="00637DE1"/>
    <w:rsid w:val="00643B91"/>
    <w:rsid w:val="00647E6B"/>
    <w:rsid w:val="006505B9"/>
    <w:rsid w:val="00671100"/>
    <w:rsid w:val="00672F76"/>
    <w:rsid w:val="0068154E"/>
    <w:rsid w:val="006857D8"/>
    <w:rsid w:val="00690509"/>
    <w:rsid w:val="0069787F"/>
    <w:rsid w:val="006A12C3"/>
    <w:rsid w:val="006A17B6"/>
    <w:rsid w:val="006A282B"/>
    <w:rsid w:val="006A5095"/>
    <w:rsid w:val="006C1AA9"/>
    <w:rsid w:val="006C421A"/>
    <w:rsid w:val="006D6593"/>
    <w:rsid w:val="006E2372"/>
    <w:rsid w:val="006E7FEC"/>
    <w:rsid w:val="006F0665"/>
    <w:rsid w:val="006F1739"/>
    <w:rsid w:val="007020FC"/>
    <w:rsid w:val="00705808"/>
    <w:rsid w:val="0071246B"/>
    <w:rsid w:val="00713840"/>
    <w:rsid w:val="0071579C"/>
    <w:rsid w:val="007157E3"/>
    <w:rsid w:val="00717BC4"/>
    <w:rsid w:val="00723009"/>
    <w:rsid w:val="00723D63"/>
    <w:rsid w:val="00731227"/>
    <w:rsid w:val="00746A05"/>
    <w:rsid w:val="007506FB"/>
    <w:rsid w:val="00755DF1"/>
    <w:rsid w:val="00756ADA"/>
    <w:rsid w:val="00761CAD"/>
    <w:rsid w:val="00764F07"/>
    <w:rsid w:val="007713DF"/>
    <w:rsid w:val="00771861"/>
    <w:rsid w:val="00777F91"/>
    <w:rsid w:val="00783F7B"/>
    <w:rsid w:val="00794BC1"/>
    <w:rsid w:val="007A34A4"/>
    <w:rsid w:val="007C6ABB"/>
    <w:rsid w:val="007D3810"/>
    <w:rsid w:val="007D3A11"/>
    <w:rsid w:val="007E0AFC"/>
    <w:rsid w:val="007E1E1D"/>
    <w:rsid w:val="007E48F1"/>
    <w:rsid w:val="007F6871"/>
    <w:rsid w:val="0080038C"/>
    <w:rsid w:val="00801183"/>
    <w:rsid w:val="008116DD"/>
    <w:rsid w:val="008138AB"/>
    <w:rsid w:val="0082001F"/>
    <w:rsid w:val="00836890"/>
    <w:rsid w:val="00845CEC"/>
    <w:rsid w:val="0087113E"/>
    <w:rsid w:val="008868A4"/>
    <w:rsid w:val="008A5132"/>
    <w:rsid w:val="008A72B9"/>
    <w:rsid w:val="008B1114"/>
    <w:rsid w:val="008B2977"/>
    <w:rsid w:val="008B452A"/>
    <w:rsid w:val="008B4D57"/>
    <w:rsid w:val="008B5742"/>
    <w:rsid w:val="008B7D01"/>
    <w:rsid w:val="008C175F"/>
    <w:rsid w:val="008D1176"/>
    <w:rsid w:val="008E1E7B"/>
    <w:rsid w:val="008F0C6A"/>
    <w:rsid w:val="008F715B"/>
    <w:rsid w:val="008F7299"/>
    <w:rsid w:val="0090094F"/>
    <w:rsid w:val="00903BBA"/>
    <w:rsid w:val="00922AC3"/>
    <w:rsid w:val="009247A9"/>
    <w:rsid w:val="00932EC3"/>
    <w:rsid w:val="00950EA0"/>
    <w:rsid w:val="00962298"/>
    <w:rsid w:val="009671DA"/>
    <w:rsid w:val="00970CB2"/>
    <w:rsid w:val="0097244A"/>
    <w:rsid w:val="0097545B"/>
    <w:rsid w:val="00992DA9"/>
    <w:rsid w:val="00993D02"/>
    <w:rsid w:val="009B198F"/>
    <w:rsid w:val="009B2EC8"/>
    <w:rsid w:val="009B494B"/>
    <w:rsid w:val="009B792F"/>
    <w:rsid w:val="009C109D"/>
    <w:rsid w:val="009C11B1"/>
    <w:rsid w:val="009C2FEC"/>
    <w:rsid w:val="009C4079"/>
    <w:rsid w:val="009C55BB"/>
    <w:rsid w:val="009D2C27"/>
    <w:rsid w:val="009D668D"/>
    <w:rsid w:val="009E44F8"/>
    <w:rsid w:val="009F01F8"/>
    <w:rsid w:val="00A10F46"/>
    <w:rsid w:val="00A134C9"/>
    <w:rsid w:val="00A204B7"/>
    <w:rsid w:val="00A232D2"/>
    <w:rsid w:val="00A2395A"/>
    <w:rsid w:val="00A254FC"/>
    <w:rsid w:val="00A3696B"/>
    <w:rsid w:val="00A647CC"/>
    <w:rsid w:val="00A94343"/>
    <w:rsid w:val="00AA14CA"/>
    <w:rsid w:val="00AA3C41"/>
    <w:rsid w:val="00AA5932"/>
    <w:rsid w:val="00AB0317"/>
    <w:rsid w:val="00AB5AC9"/>
    <w:rsid w:val="00AC759D"/>
    <w:rsid w:val="00AD083C"/>
    <w:rsid w:val="00AE2955"/>
    <w:rsid w:val="00AF2C9C"/>
    <w:rsid w:val="00AF43C3"/>
    <w:rsid w:val="00AF5563"/>
    <w:rsid w:val="00AF79A2"/>
    <w:rsid w:val="00B033DB"/>
    <w:rsid w:val="00B216BA"/>
    <w:rsid w:val="00B23103"/>
    <w:rsid w:val="00B309A1"/>
    <w:rsid w:val="00B310D1"/>
    <w:rsid w:val="00B3190C"/>
    <w:rsid w:val="00B34BB6"/>
    <w:rsid w:val="00B4377F"/>
    <w:rsid w:val="00B44D54"/>
    <w:rsid w:val="00B6050A"/>
    <w:rsid w:val="00B61701"/>
    <w:rsid w:val="00B66AF1"/>
    <w:rsid w:val="00B84CB2"/>
    <w:rsid w:val="00BA71C7"/>
    <w:rsid w:val="00BB3F93"/>
    <w:rsid w:val="00BD235D"/>
    <w:rsid w:val="00BE5EA5"/>
    <w:rsid w:val="00BF1A35"/>
    <w:rsid w:val="00BF222B"/>
    <w:rsid w:val="00BF42FA"/>
    <w:rsid w:val="00BF6914"/>
    <w:rsid w:val="00C05F6B"/>
    <w:rsid w:val="00C10550"/>
    <w:rsid w:val="00C1217B"/>
    <w:rsid w:val="00C2458C"/>
    <w:rsid w:val="00C24FA6"/>
    <w:rsid w:val="00C32EC4"/>
    <w:rsid w:val="00C33C69"/>
    <w:rsid w:val="00C5027F"/>
    <w:rsid w:val="00C50F6E"/>
    <w:rsid w:val="00C52946"/>
    <w:rsid w:val="00C5418D"/>
    <w:rsid w:val="00C54B93"/>
    <w:rsid w:val="00C54F43"/>
    <w:rsid w:val="00C5581C"/>
    <w:rsid w:val="00C5743C"/>
    <w:rsid w:val="00C626A1"/>
    <w:rsid w:val="00C7654C"/>
    <w:rsid w:val="00C827E7"/>
    <w:rsid w:val="00C862CD"/>
    <w:rsid w:val="00C868B9"/>
    <w:rsid w:val="00C97294"/>
    <w:rsid w:val="00CA6655"/>
    <w:rsid w:val="00CB0A97"/>
    <w:rsid w:val="00CB20ED"/>
    <w:rsid w:val="00CB3F98"/>
    <w:rsid w:val="00CC3EC4"/>
    <w:rsid w:val="00CC4083"/>
    <w:rsid w:val="00D0253B"/>
    <w:rsid w:val="00D045F7"/>
    <w:rsid w:val="00D1446D"/>
    <w:rsid w:val="00D14554"/>
    <w:rsid w:val="00D246CB"/>
    <w:rsid w:val="00D26F8B"/>
    <w:rsid w:val="00D27622"/>
    <w:rsid w:val="00D4147E"/>
    <w:rsid w:val="00D474F8"/>
    <w:rsid w:val="00D505DE"/>
    <w:rsid w:val="00D53BB1"/>
    <w:rsid w:val="00D54DF5"/>
    <w:rsid w:val="00D55C25"/>
    <w:rsid w:val="00D61601"/>
    <w:rsid w:val="00D6689A"/>
    <w:rsid w:val="00D71D19"/>
    <w:rsid w:val="00D800F3"/>
    <w:rsid w:val="00D83151"/>
    <w:rsid w:val="00D9172A"/>
    <w:rsid w:val="00D921CD"/>
    <w:rsid w:val="00DB5BD6"/>
    <w:rsid w:val="00DC3C57"/>
    <w:rsid w:val="00DC7326"/>
    <w:rsid w:val="00DD02E5"/>
    <w:rsid w:val="00DD31DF"/>
    <w:rsid w:val="00DD48D1"/>
    <w:rsid w:val="00DE3B65"/>
    <w:rsid w:val="00DE4911"/>
    <w:rsid w:val="00E03555"/>
    <w:rsid w:val="00E3515A"/>
    <w:rsid w:val="00E36510"/>
    <w:rsid w:val="00E3748B"/>
    <w:rsid w:val="00E41278"/>
    <w:rsid w:val="00E449FC"/>
    <w:rsid w:val="00E46150"/>
    <w:rsid w:val="00E473E1"/>
    <w:rsid w:val="00E514C4"/>
    <w:rsid w:val="00E55F37"/>
    <w:rsid w:val="00E72668"/>
    <w:rsid w:val="00E73068"/>
    <w:rsid w:val="00E84385"/>
    <w:rsid w:val="00E84F36"/>
    <w:rsid w:val="00E84FFB"/>
    <w:rsid w:val="00E96FB3"/>
    <w:rsid w:val="00EA656D"/>
    <w:rsid w:val="00EB5B5E"/>
    <w:rsid w:val="00EB6E1A"/>
    <w:rsid w:val="00EC05B9"/>
    <w:rsid w:val="00EC46B6"/>
    <w:rsid w:val="00EC607A"/>
    <w:rsid w:val="00EE22F4"/>
    <w:rsid w:val="00EE2481"/>
    <w:rsid w:val="00EE6964"/>
    <w:rsid w:val="00EF2971"/>
    <w:rsid w:val="00F13EC2"/>
    <w:rsid w:val="00F205C6"/>
    <w:rsid w:val="00F21407"/>
    <w:rsid w:val="00F2327D"/>
    <w:rsid w:val="00F23FC2"/>
    <w:rsid w:val="00F315EC"/>
    <w:rsid w:val="00F3509D"/>
    <w:rsid w:val="00F4007B"/>
    <w:rsid w:val="00F466C4"/>
    <w:rsid w:val="00F46E97"/>
    <w:rsid w:val="00F506B0"/>
    <w:rsid w:val="00F62025"/>
    <w:rsid w:val="00F62513"/>
    <w:rsid w:val="00F85542"/>
    <w:rsid w:val="00F92D6B"/>
    <w:rsid w:val="00FA797B"/>
    <w:rsid w:val="00FB18C5"/>
    <w:rsid w:val="00FB3BAB"/>
    <w:rsid w:val="00FB6EFC"/>
    <w:rsid w:val="00FC0C93"/>
    <w:rsid w:val="00FC1431"/>
    <w:rsid w:val="00FC301F"/>
    <w:rsid w:val="00FC7853"/>
    <w:rsid w:val="00FD2217"/>
    <w:rsid w:val="00FD25D9"/>
    <w:rsid w:val="00FD5E34"/>
    <w:rsid w:val="00FE034F"/>
    <w:rsid w:val="00FE0366"/>
    <w:rsid w:val="00FE07E1"/>
    <w:rsid w:val="00FE73CC"/>
    <w:rsid w:val="00FF1C95"/>
    <w:rsid w:val="00FF3D9B"/>
    <w:rsid w:val="14AE84BE"/>
    <w:rsid w:val="1D705114"/>
    <w:rsid w:val="234E23D6"/>
    <w:rsid w:val="2EC6098C"/>
    <w:rsid w:val="311DE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19EE"/>
  <w15:chartTrackingRefBased/>
  <w15:docId w15:val="{2B4CCE5B-8F6F-431E-BE93-1E884502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A14CA"/>
    <w:pPr>
      <w:widowControl w:val="0"/>
      <w:autoSpaceDE w:val="0"/>
      <w:autoSpaceDN w:val="0"/>
      <w:spacing w:after="0" w:line="240" w:lineRule="auto"/>
    </w:pPr>
    <w:rPr>
      <w:rFonts w:ascii="Calibri" w:eastAsia="Calibri" w:hAnsi="Calibri" w:cs="Calibri"/>
      <w:kern w:val="0"/>
      <w:lang w:bidi="en-US"/>
      <w14:ligatures w14:val="none"/>
    </w:rPr>
  </w:style>
  <w:style w:type="paragraph" w:styleId="Heading1">
    <w:name w:val="heading 1"/>
    <w:basedOn w:val="Normal"/>
    <w:next w:val="Normal"/>
    <w:link w:val="Heading1Char"/>
    <w:uiPriority w:val="1"/>
    <w:qFormat/>
    <w:rsid w:val="00AA1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4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4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4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4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4CA"/>
    <w:rPr>
      <w:rFonts w:eastAsiaTheme="majorEastAsia" w:cstheme="majorBidi"/>
      <w:color w:val="272727" w:themeColor="text1" w:themeTint="D8"/>
    </w:rPr>
  </w:style>
  <w:style w:type="paragraph" w:styleId="Title">
    <w:name w:val="Title"/>
    <w:basedOn w:val="Normal"/>
    <w:next w:val="Normal"/>
    <w:link w:val="TitleChar"/>
    <w:uiPriority w:val="10"/>
    <w:qFormat/>
    <w:rsid w:val="00AA14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4CA"/>
    <w:pPr>
      <w:spacing w:before="160"/>
      <w:jc w:val="center"/>
    </w:pPr>
    <w:rPr>
      <w:i/>
      <w:iCs/>
      <w:color w:val="404040" w:themeColor="text1" w:themeTint="BF"/>
    </w:rPr>
  </w:style>
  <w:style w:type="character" w:customStyle="1" w:styleId="QuoteChar">
    <w:name w:val="Quote Char"/>
    <w:basedOn w:val="DefaultParagraphFont"/>
    <w:link w:val="Quote"/>
    <w:uiPriority w:val="29"/>
    <w:rsid w:val="00AA14CA"/>
    <w:rPr>
      <w:i/>
      <w:iCs/>
      <w:color w:val="404040" w:themeColor="text1" w:themeTint="BF"/>
    </w:rPr>
  </w:style>
  <w:style w:type="paragraph" w:styleId="ListParagraph">
    <w:name w:val="List Paragraph"/>
    <w:basedOn w:val="Normal"/>
    <w:uiPriority w:val="34"/>
    <w:qFormat/>
    <w:rsid w:val="00AA14CA"/>
    <w:pPr>
      <w:ind w:left="720"/>
      <w:contextualSpacing/>
    </w:pPr>
  </w:style>
  <w:style w:type="character" w:styleId="IntenseEmphasis">
    <w:name w:val="Intense Emphasis"/>
    <w:basedOn w:val="DefaultParagraphFont"/>
    <w:uiPriority w:val="21"/>
    <w:qFormat/>
    <w:rsid w:val="00AA14CA"/>
    <w:rPr>
      <w:i/>
      <w:iCs/>
      <w:color w:val="0F4761" w:themeColor="accent1" w:themeShade="BF"/>
    </w:rPr>
  </w:style>
  <w:style w:type="paragraph" w:styleId="IntenseQuote">
    <w:name w:val="Intense Quote"/>
    <w:basedOn w:val="Normal"/>
    <w:next w:val="Normal"/>
    <w:link w:val="IntenseQuoteChar"/>
    <w:uiPriority w:val="30"/>
    <w:qFormat/>
    <w:rsid w:val="00AA1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4CA"/>
    <w:rPr>
      <w:i/>
      <w:iCs/>
      <w:color w:val="0F4761" w:themeColor="accent1" w:themeShade="BF"/>
    </w:rPr>
  </w:style>
  <w:style w:type="character" w:styleId="IntenseReference">
    <w:name w:val="Intense Reference"/>
    <w:basedOn w:val="DefaultParagraphFont"/>
    <w:uiPriority w:val="32"/>
    <w:qFormat/>
    <w:rsid w:val="00AA14CA"/>
    <w:rPr>
      <w:b/>
      <w:bCs/>
      <w:smallCaps/>
      <w:color w:val="0F4761" w:themeColor="accent1" w:themeShade="BF"/>
      <w:spacing w:val="5"/>
    </w:rPr>
  </w:style>
  <w:style w:type="paragraph" w:styleId="BodyText">
    <w:name w:val="Body Text"/>
    <w:basedOn w:val="Normal"/>
    <w:link w:val="BodyTextChar"/>
    <w:uiPriority w:val="1"/>
    <w:qFormat/>
    <w:rsid w:val="00AA14CA"/>
  </w:style>
  <w:style w:type="character" w:customStyle="1" w:styleId="BodyTextChar">
    <w:name w:val="Body Text Char"/>
    <w:basedOn w:val="DefaultParagraphFont"/>
    <w:link w:val="BodyText"/>
    <w:uiPriority w:val="1"/>
    <w:rsid w:val="00AA14CA"/>
    <w:rPr>
      <w:rFonts w:ascii="Calibri" w:eastAsia="Calibri" w:hAnsi="Calibri" w:cs="Calibri"/>
      <w:kern w:val="0"/>
      <w:lang w:bidi="en-US"/>
      <w14:ligatures w14:val="none"/>
    </w:rPr>
  </w:style>
  <w:style w:type="paragraph" w:styleId="Footer">
    <w:name w:val="footer"/>
    <w:basedOn w:val="Normal"/>
    <w:link w:val="FooterChar"/>
    <w:uiPriority w:val="99"/>
    <w:unhideWhenUsed/>
    <w:rsid w:val="00AA14CA"/>
    <w:pPr>
      <w:tabs>
        <w:tab w:val="center" w:pos="4680"/>
        <w:tab w:val="right" w:pos="9360"/>
      </w:tabs>
    </w:pPr>
  </w:style>
  <w:style w:type="character" w:customStyle="1" w:styleId="FooterChar">
    <w:name w:val="Footer Char"/>
    <w:basedOn w:val="DefaultParagraphFont"/>
    <w:link w:val="Footer"/>
    <w:uiPriority w:val="99"/>
    <w:rsid w:val="00AA14CA"/>
    <w:rPr>
      <w:rFonts w:ascii="Calibri" w:eastAsia="Calibri" w:hAnsi="Calibri" w:cs="Calibri"/>
      <w:kern w:val="0"/>
      <w:lang w:bidi="en-US"/>
      <w14:ligatures w14:val="none"/>
    </w:rPr>
  </w:style>
  <w:style w:type="paragraph" w:styleId="NoSpacing">
    <w:name w:val="No Spacing"/>
    <w:uiPriority w:val="1"/>
    <w:qFormat/>
    <w:rsid w:val="00AA14CA"/>
    <w:pPr>
      <w:widowControl w:val="0"/>
      <w:autoSpaceDE w:val="0"/>
      <w:autoSpaceDN w:val="0"/>
      <w:spacing w:after="0" w:line="240" w:lineRule="auto"/>
    </w:pPr>
    <w:rPr>
      <w:rFonts w:ascii="Calibri" w:eastAsia="Calibri" w:hAnsi="Calibri" w:cs="Calibri"/>
      <w:kern w:val="0"/>
      <w:lang w:bidi="en-US"/>
      <w14:ligatures w14:val="none"/>
    </w:rPr>
  </w:style>
  <w:style w:type="paragraph" w:styleId="NormalWeb">
    <w:name w:val="Normal (Web)"/>
    <w:basedOn w:val="Normal"/>
    <w:uiPriority w:val="99"/>
    <w:semiHidden/>
    <w:unhideWhenUsed/>
    <w:rsid w:val="006A282B"/>
    <w:rPr>
      <w:rFonts w:ascii="Times New Roman" w:hAnsi="Times New Roman" w:cs="Times New Roman"/>
      <w:sz w:val="24"/>
      <w:szCs w:val="24"/>
    </w:rPr>
  </w:style>
  <w:style w:type="paragraph" w:styleId="Revision">
    <w:name w:val="Revision"/>
    <w:hidden/>
    <w:uiPriority w:val="99"/>
    <w:semiHidden/>
    <w:rsid w:val="00F23FC2"/>
    <w:pPr>
      <w:spacing w:after="0" w:line="240" w:lineRule="auto"/>
    </w:pPr>
    <w:rPr>
      <w:rFonts w:ascii="Calibri" w:eastAsia="Calibri" w:hAnsi="Calibri" w:cs="Calibri"/>
      <w:kern w:val="0"/>
      <w:lang w:bidi="en-US"/>
      <w14:ligatures w14:val="none"/>
    </w:rPr>
  </w:style>
  <w:style w:type="character" w:styleId="CommentReference">
    <w:name w:val="annotation reference"/>
    <w:basedOn w:val="DefaultParagraphFont"/>
    <w:uiPriority w:val="99"/>
    <w:semiHidden/>
    <w:unhideWhenUsed/>
    <w:rsid w:val="00FE034F"/>
    <w:rPr>
      <w:sz w:val="16"/>
      <w:szCs w:val="16"/>
    </w:rPr>
  </w:style>
  <w:style w:type="paragraph" w:styleId="CommentText">
    <w:name w:val="annotation text"/>
    <w:basedOn w:val="Normal"/>
    <w:link w:val="CommentTextChar"/>
    <w:uiPriority w:val="99"/>
    <w:unhideWhenUsed/>
    <w:rsid w:val="00FE034F"/>
    <w:rPr>
      <w:sz w:val="20"/>
      <w:szCs w:val="20"/>
    </w:rPr>
  </w:style>
  <w:style w:type="character" w:customStyle="1" w:styleId="CommentTextChar">
    <w:name w:val="Comment Text Char"/>
    <w:basedOn w:val="DefaultParagraphFont"/>
    <w:link w:val="CommentText"/>
    <w:uiPriority w:val="99"/>
    <w:rsid w:val="00FE034F"/>
    <w:rPr>
      <w:rFonts w:ascii="Calibri" w:eastAsia="Calibri" w:hAnsi="Calibri" w:cs="Calibri"/>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FE034F"/>
    <w:rPr>
      <w:b/>
      <w:bCs/>
    </w:rPr>
  </w:style>
  <w:style w:type="character" w:customStyle="1" w:styleId="CommentSubjectChar">
    <w:name w:val="Comment Subject Char"/>
    <w:basedOn w:val="CommentTextChar"/>
    <w:link w:val="CommentSubject"/>
    <w:uiPriority w:val="99"/>
    <w:semiHidden/>
    <w:rsid w:val="00FE034F"/>
    <w:rPr>
      <w:rFonts w:ascii="Calibri" w:eastAsia="Calibri" w:hAnsi="Calibri" w:cs="Calibri"/>
      <w:b/>
      <w:bCs/>
      <w:kern w:val="0"/>
      <w:sz w:val="20"/>
      <w:szCs w:val="20"/>
      <w:lang w:bidi="en-US"/>
      <w14:ligatures w14:val="none"/>
    </w:rPr>
  </w:style>
  <w:style w:type="character" w:styleId="Hyperlink">
    <w:name w:val="Hyperlink"/>
    <w:basedOn w:val="DefaultParagraphFont"/>
    <w:uiPriority w:val="99"/>
    <w:unhideWhenUsed/>
    <w:rsid w:val="0012474E"/>
    <w:rPr>
      <w:color w:val="467886" w:themeColor="hyperlink"/>
      <w:u w:val="single"/>
    </w:rPr>
  </w:style>
  <w:style w:type="character" w:styleId="UnresolvedMention">
    <w:name w:val="Unresolved Mention"/>
    <w:basedOn w:val="DefaultParagraphFont"/>
    <w:uiPriority w:val="99"/>
    <w:semiHidden/>
    <w:unhideWhenUsed/>
    <w:rsid w:val="00124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1034">
      <w:bodyDiv w:val="1"/>
      <w:marLeft w:val="0"/>
      <w:marRight w:val="0"/>
      <w:marTop w:val="0"/>
      <w:marBottom w:val="0"/>
      <w:divBdr>
        <w:top w:val="none" w:sz="0" w:space="0" w:color="auto"/>
        <w:left w:val="none" w:sz="0" w:space="0" w:color="auto"/>
        <w:bottom w:val="none" w:sz="0" w:space="0" w:color="auto"/>
        <w:right w:val="none" w:sz="0" w:space="0" w:color="auto"/>
      </w:divBdr>
    </w:div>
    <w:div w:id="247884757">
      <w:bodyDiv w:val="1"/>
      <w:marLeft w:val="0"/>
      <w:marRight w:val="0"/>
      <w:marTop w:val="0"/>
      <w:marBottom w:val="0"/>
      <w:divBdr>
        <w:top w:val="none" w:sz="0" w:space="0" w:color="auto"/>
        <w:left w:val="none" w:sz="0" w:space="0" w:color="auto"/>
        <w:bottom w:val="none" w:sz="0" w:space="0" w:color="auto"/>
        <w:right w:val="none" w:sz="0" w:space="0" w:color="auto"/>
      </w:divBdr>
    </w:div>
    <w:div w:id="857349577">
      <w:bodyDiv w:val="1"/>
      <w:marLeft w:val="0"/>
      <w:marRight w:val="0"/>
      <w:marTop w:val="0"/>
      <w:marBottom w:val="0"/>
      <w:divBdr>
        <w:top w:val="none" w:sz="0" w:space="0" w:color="auto"/>
        <w:left w:val="none" w:sz="0" w:space="0" w:color="auto"/>
        <w:bottom w:val="none" w:sz="0" w:space="0" w:color="auto"/>
        <w:right w:val="none" w:sz="0" w:space="0" w:color="auto"/>
      </w:divBdr>
    </w:div>
    <w:div w:id="1017196724">
      <w:bodyDiv w:val="1"/>
      <w:marLeft w:val="0"/>
      <w:marRight w:val="0"/>
      <w:marTop w:val="0"/>
      <w:marBottom w:val="0"/>
      <w:divBdr>
        <w:top w:val="none" w:sz="0" w:space="0" w:color="auto"/>
        <w:left w:val="none" w:sz="0" w:space="0" w:color="auto"/>
        <w:bottom w:val="none" w:sz="0" w:space="0" w:color="auto"/>
        <w:right w:val="none" w:sz="0" w:space="0" w:color="auto"/>
      </w:divBdr>
    </w:div>
    <w:div w:id="1080446687">
      <w:bodyDiv w:val="1"/>
      <w:marLeft w:val="0"/>
      <w:marRight w:val="0"/>
      <w:marTop w:val="0"/>
      <w:marBottom w:val="0"/>
      <w:divBdr>
        <w:top w:val="none" w:sz="0" w:space="0" w:color="auto"/>
        <w:left w:val="none" w:sz="0" w:space="0" w:color="auto"/>
        <w:bottom w:val="none" w:sz="0" w:space="0" w:color="auto"/>
        <w:right w:val="none" w:sz="0" w:space="0" w:color="auto"/>
      </w:divBdr>
    </w:div>
    <w:div w:id="1679892451">
      <w:bodyDiv w:val="1"/>
      <w:marLeft w:val="0"/>
      <w:marRight w:val="0"/>
      <w:marTop w:val="0"/>
      <w:marBottom w:val="0"/>
      <w:divBdr>
        <w:top w:val="none" w:sz="0" w:space="0" w:color="auto"/>
        <w:left w:val="none" w:sz="0" w:space="0" w:color="auto"/>
        <w:bottom w:val="none" w:sz="0" w:space="0" w:color="auto"/>
        <w:right w:val="none" w:sz="0" w:space="0" w:color="auto"/>
      </w:divBdr>
    </w:div>
    <w:div w:id="1692146481">
      <w:bodyDiv w:val="1"/>
      <w:marLeft w:val="0"/>
      <w:marRight w:val="0"/>
      <w:marTop w:val="0"/>
      <w:marBottom w:val="0"/>
      <w:divBdr>
        <w:top w:val="none" w:sz="0" w:space="0" w:color="auto"/>
        <w:left w:val="none" w:sz="0" w:space="0" w:color="auto"/>
        <w:bottom w:val="none" w:sz="0" w:space="0" w:color="auto"/>
        <w:right w:val="none" w:sz="0" w:space="0" w:color="auto"/>
      </w:divBdr>
    </w:div>
    <w:div w:id="1842817300">
      <w:bodyDiv w:val="1"/>
      <w:marLeft w:val="0"/>
      <w:marRight w:val="0"/>
      <w:marTop w:val="0"/>
      <w:marBottom w:val="0"/>
      <w:divBdr>
        <w:top w:val="none" w:sz="0" w:space="0" w:color="auto"/>
        <w:left w:val="none" w:sz="0" w:space="0" w:color="auto"/>
        <w:bottom w:val="none" w:sz="0" w:space="0" w:color="auto"/>
        <w:right w:val="none" w:sz="0" w:space="0" w:color="auto"/>
      </w:divBdr>
    </w:div>
    <w:div w:id="1907841241">
      <w:bodyDiv w:val="1"/>
      <w:marLeft w:val="0"/>
      <w:marRight w:val="0"/>
      <w:marTop w:val="0"/>
      <w:marBottom w:val="0"/>
      <w:divBdr>
        <w:top w:val="none" w:sz="0" w:space="0" w:color="auto"/>
        <w:left w:val="none" w:sz="0" w:space="0" w:color="auto"/>
        <w:bottom w:val="none" w:sz="0" w:space="0" w:color="auto"/>
        <w:right w:val="none" w:sz="0" w:space="0" w:color="auto"/>
      </w:divBdr>
    </w:div>
    <w:div w:id="195817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ontana.edu/srm/hazardouswaste/hazardouswast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5C205-7E1F-49A1-B42F-7A700E66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7</Pages>
  <Words>2272</Words>
  <Characters>12955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Montana State University</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Soll, Nicole</dc:creator>
  <cp:keywords/>
  <dc:description/>
  <cp:lastModifiedBy>Soll, Nicole</cp:lastModifiedBy>
  <cp:revision>15</cp:revision>
  <dcterms:created xsi:type="dcterms:W3CDTF">2025-06-26T15:28:00Z</dcterms:created>
  <dcterms:modified xsi:type="dcterms:W3CDTF">2025-07-03T18:00:00Z</dcterms:modified>
</cp:coreProperties>
</file>